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1E2F" w14:textId="37789CF7" w:rsidR="004139F2" w:rsidRPr="00487197" w:rsidRDefault="004139F2" w:rsidP="004139F2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87197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San Joaquin Audubon </w:t>
      </w:r>
      <w:r w:rsidR="00767D90" w:rsidRPr="00487197">
        <w:rPr>
          <w:rFonts w:asciiTheme="majorHAnsi" w:hAnsiTheme="majorHAnsi" w:cstheme="majorHAnsi"/>
          <w:b/>
          <w:sz w:val="28"/>
          <w:szCs w:val="28"/>
        </w:rPr>
        <w:t>202</w:t>
      </w:r>
      <w:r w:rsidR="00F16BD6">
        <w:rPr>
          <w:rFonts w:asciiTheme="majorHAnsi" w:hAnsiTheme="majorHAnsi" w:cstheme="majorHAnsi"/>
          <w:b/>
          <w:sz w:val="28"/>
          <w:szCs w:val="28"/>
        </w:rPr>
        <w:t>5</w:t>
      </w:r>
      <w:r w:rsidR="00CC44E5" w:rsidRPr="00487197">
        <w:rPr>
          <w:rFonts w:asciiTheme="majorHAnsi" w:hAnsiTheme="majorHAnsi" w:cstheme="majorHAnsi"/>
          <w:b/>
          <w:sz w:val="28"/>
          <w:szCs w:val="28"/>
        </w:rPr>
        <w:t>-202</w:t>
      </w:r>
      <w:r w:rsidR="00F16BD6">
        <w:rPr>
          <w:rFonts w:asciiTheme="majorHAnsi" w:hAnsiTheme="majorHAnsi" w:cstheme="majorHAnsi"/>
          <w:b/>
          <w:sz w:val="28"/>
          <w:szCs w:val="28"/>
        </w:rPr>
        <w:t>6</w:t>
      </w:r>
      <w:r w:rsidR="00767D90" w:rsidRPr="0048719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487197">
        <w:rPr>
          <w:rFonts w:asciiTheme="majorHAnsi" w:hAnsiTheme="majorHAnsi" w:cstheme="majorHAnsi"/>
          <w:b/>
          <w:sz w:val="28"/>
          <w:szCs w:val="28"/>
        </w:rPr>
        <w:t xml:space="preserve">Request for Proposals </w:t>
      </w:r>
      <w:r w:rsidRPr="00487197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to</w:t>
      </w:r>
    </w:p>
    <w:p w14:paraId="5556B2E7" w14:textId="6E38F4FE" w:rsidR="00767D90" w:rsidRPr="00487197" w:rsidRDefault="004139F2" w:rsidP="004139F2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487197">
        <w:rPr>
          <w:rFonts w:asciiTheme="majorHAnsi" w:hAnsiTheme="majorHAnsi" w:cstheme="majorHAnsi"/>
          <w:b/>
          <w:sz w:val="28"/>
          <w:szCs w:val="28"/>
        </w:rPr>
        <w:t>P</w:t>
      </w:r>
      <w:r w:rsidR="00E35437" w:rsidRPr="00487197">
        <w:rPr>
          <w:rFonts w:asciiTheme="majorHAnsi" w:hAnsiTheme="majorHAnsi" w:cstheme="majorHAnsi"/>
          <w:b/>
          <w:sz w:val="28"/>
          <w:szCs w:val="28"/>
        </w:rPr>
        <w:t>romote</w:t>
      </w:r>
      <w:r w:rsidR="00767D90" w:rsidRPr="0048719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43852" w:rsidRPr="00487197">
        <w:rPr>
          <w:rFonts w:asciiTheme="majorHAnsi" w:hAnsiTheme="majorHAnsi" w:cstheme="majorHAnsi"/>
          <w:b/>
          <w:sz w:val="28"/>
          <w:szCs w:val="28"/>
        </w:rPr>
        <w:t xml:space="preserve">Environmental </w:t>
      </w:r>
      <w:r w:rsidR="00767D90" w:rsidRPr="00487197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Education and Citizen Science</w:t>
      </w:r>
    </w:p>
    <w:p w14:paraId="1A1BA9C3" w14:textId="77777777" w:rsidR="0041573C" w:rsidRPr="00487197" w:rsidRDefault="0041573C" w:rsidP="004139F2">
      <w:pPr>
        <w:spacing w:after="0"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EA444FD" w14:textId="190E4A55" w:rsidR="0041573C" w:rsidRPr="00487197" w:rsidRDefault="00767D90" w:rsidP="0041573C">
      <w:pPr>
        <w:spacing w:after="0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487197">
        <w:rPr>
          <w:rFonts w:asciiTheme="majorHAnsi" w:eastAsia="Times New Roman" w:hAnsiTheme="majorHAnsi" w:cstheme="majorHAnsi"/>
          <w:sz w:val="24"/>
          <w:szCs w:val="24"/>
        </w:rPr>
        <w:t>To preserve birds and ecosystems for future generations in San Joaquin County, we must be willing to work toward a better future. San Joaquin Audubon Society (SJAS) provides grant</w:t>
      </w:r>
      <w:r w:rsidR="004139F2" w:rsidRPr="00487197">
        <w:rPr>
          <w:rFonts w:asciiTheme="majorHAnsi" w:eastAsia="Times New Roman" w:hAnsiTheme="majorHAnsi" w:cstheme="majorHAnsi"/>
          <w:sz w:val="24"/>
          <w:szCs w:val="24"/>
        </w:rPr>
        <w:t xml:space="preserve"> funds </w:t>
      </w:r>
      <w:r w:rsidRPr="00487197">
        <w:rPr>
          <w:rFonts w:asciiTheme="majorHAnsi" w:eastAsia="Times New Roman" w:hAnsiTheme="majorHAnsi" w:cstheme="majorHAnsi"/>
          <w:sz w:val="24"/>
          <w:szCs w:val="24"/>
        </w:rPr>
        <w:t xml:space="preserve">for organizations </w:t>
      </w:r>
      <w:r w:rsidR="00F20647">
        <w:rPr>
          <w:rFonts w:asciiTheme="majorHAnsi" w:eastAsia="Times New Roman" w:hAnsiTheme="majorHAnsi" w:cstheme="majorHAnsi"/>
          <w:sz w:val="24"/>
          <w:szCs w:val="24"/>
        </w:rPr>
        <w:t xml:space="preserve">and schools </w:t>
      </w:r>
      <w:r w:rsidRPr="00487197">
        <w:rPr>
          <w:rFonts w:asciiTheme="majorHAnsi" w:eastAsia="Times New Roman" w:hAnsiTheme="majorHAnsi" w:cstheme="majorHAnsi"/>
          <w:sz w:val="24"/>
          <w:szCs w:val="24"/>
        </w:rPr>
        <w:t>working to conserve our local environment.  We encourage groups to apply that are interested in birding</w:t>
      </w:r>
      <w:r w:rsidR="00894B92" w:rsidRPr="00487197">
        <w:rPr>
          <w:rFonts w:asciiTheme="majorHAnsi" w:eastAsia="Times New Roman" w:hAnsiTheme="majorHAnsi" w:cstheme="majorHAnsi"/>
          <w:sz w:val="24"/>
          <w:szCs w:val="24"/>
        </w:rPr>
        <w:t>,</w:t>
      </w:r>
      <w:r w:rsidRPr="00487197">
        <w:rPr>
          <w:rFonts w:asciiTheme="majorHAnsi" w:eastAsia="Times New Roman" w:hAnsiTheme="majorHAnsi" w:cstheme="majorHAnsi"/>
          <w:sz w:val="24"/>
          <w:szCs w:val="24"/>
        </w:rPr>
        <w:t xml:space="preserve"> conservation, </w:t>
      </w:r>
      <w:r w:rsidR="00422CBA">
        <w:rPr>
          <w:rFonts w:asciiTheme="majorHAnsi" w:eastAsia="Times New Roman" w:hAnsiTheme="majorHAnsi" w:cstheme="majorHAnsi"/>
          <w:sz w:val="24"/>
          <w:szCs w:val="24"/>
        </w:rPr>
        <w:t xml:space="preserve">habitat </w:t>
      </w:r>
      <w:r w:rsidRPr="00487197">
        <w:rPr>
          <w:rFonts w:asciiTheme="majorHAnsi" w:eastAsia="Times New Roman" w:hAnsiTheme="majorHAnsi" w:cstheme="majorHAnsi"/>
          <w:sz w:val="24"/>
          <w:szCs w:val="24"/>
        </w:rPr>
        <w:t xml:space="preserve">restoration, and </w:t>
      </w:r>
      <w:r w:rsidR="004A4E4C" w:rsidRPr="00487197">
        <w:rPr>
          <w:rFonts w:asciiTheme="majorHAnsi" w:eastAsia="Times New Roman" w:hAnsiTheme="majorHAnsi" w:cstheme="majorHAnsi"/>
          <w:sz w:val="24"/>
          <w:szCs w:val="24"/>
        </w:rPr>
        <w:t>environmental literacy</w:t>
      </w:r>
      <w:r w:rsidRPr="00487197">
        <w:rPr>
          <w:rFonts w:asciiTheme="majorHAnsi" w:eastAsia="Times New Roman" w:hAnsiTheme="majorHAnsi" w:cstheme="majorHAnsi"/>
          <w:sz w:val="24"/>
          <w:szCs w:val="24"/>
        </w:rPr>
        <w:t>. Grants</w:t>
      </w:r>
      <w:r w:rsidR="003013B7" w:rsidRPr="00487197">
        <w:rPr>
          <w:rFonts w:asciiTheme="majorHAnsi" w:eastAsia="Times New Roman" w:hAnsiTheme="majorHAnsi" w:cstheme="majorHAnsi"/>
          <w:sz w:val="24"/>
          <w:szCs w:val="24"/>
        </w:rPr>
        <w:t xml:space="preserve"> are</w:t>
      </w:r>
      <w:r w:rsidRPr="00487197">
        <w:rPr>
          <w:rFonts w:asciiTheme="majorHAnsi" w:eastAsia="Times New Roman" w:hAnsiTheme="majorHAnsi" w:cstheme="majorHAnsi"/>
          <w:sz w:val="24"/>
          <w:szCs w:val="24"/>
        </w:rPr>
        <w:t xml:space="preserve"> funded for projects located within San Joaquin County</w:t>
      </w:r>
      <w:r w:rsidRPr="00487197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.</w:t>
      </w:r>
      <w:r w:rsidR="000F2A28" w:rsidRPr="00487197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="009241F8" w:rsidRPr="00487197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This year, </w:t>
      </w:r>
      <w:r w:rsidR="0056749B" w:rsidRPr="00487197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selection of school applications</w:t>
      </w:r>
      <w:r w:rsidR="009241F8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50351A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will </w:t>
      </w:r>
      <w:r w:rsidR="009241F8" w:rsidRPr="00487197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p</w:t>
      </w:r>
      <w:r w:rsidR="000F2A28" w:rsidRPr="00487197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riorit</w:t>
      </w:r>
      <w:r w:rsidR="009241F8" w:rsidRPr="00487197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ize</w:t>
      </w:r>
      <w:r w:rsidR="000F2A28" w:rsidRPr="00487197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="004A4E4C" w:rsidRPr="00487197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Title 1 </w:t>
      </w:r>
      <w:r w:rsidR="000F2A28" w:rsidRPr="00487197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schools.</w:t>
      </w:r>
    </w:p>
    <w:p w14:paraId="30840DA2" w14:textId="4F01E6EB" w:rsidR="00767D90" w:rsidRPr="002C7EAC" w:rsidRDefault="00767D90" w:rsidP="0041573C">
      <w:pPr>
        <w:spacing w:after="0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</w:pPr>
      <w:r w:rsidRPr="00487197">
        <w:rPr>
          <w:rFonts w:asciiTheme="majorHAnsi" w:eastAsia="Times New Roman" w:hAnsiTheme="majorHAnsi" w:cstheme="majorHAnsi"/>
          <w:color w:val="000000" w:themeColor="text1"/>
          <w:sz w:val="18"/>
          <w:szCs w:val="18"/>
          <w:u w:val="single"/>
        </w:rPr>
        <w:br/>
      </w:r>
      <w:r w:rsidRPr="00487197">
        <w:rPr>
          <w:rFonts w:asciiTheme="majorHAnsi" w:eastAsia="Times New Roman" w:hAnsiTheme="majorHAnsi" w:cstheme="majorHAnsi"/>
          <w:sz w:val="24"/>
          <w:szCs w:val="24"/>
        </w:rPr>
        <w:t xml:space="preserve">Grant Submission </w:t>
      </w:r>
      <w:r w:rsidR="00910A26" w:rsidRPr="00487197">
        <w:rPr>
          <w:rFonts w:asciiTheme="majorHAnsi" w:eastAsia="Times New Roman" w:hAnsiTheme="majorHAnsi" w:cstheme="majorHAnsi"/>
          <w:sz w:val="24"/>
          <w:szCs w:val="24"/>
        </w:rPr>
        <w:t xml:space="preserve">Period </w:t>
      </w:r>
      <w:r w:rsidR="00BF6ED9" w:rsidRPr="002C7EAC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 xml:space="preserve">August 15 </w:t>
      </w:r>
      <w:r w:rsidR="000F2A28" w:rsidRPr="002C7EAC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 xml:space="preserve">- </w:t>
      </w:r>
      <w:r w:rsidR="00BF6ED9" w:rsidRPr="002C7EAC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October 15, 202</w:t>
      </w:r>
      <w:r w:rsidR="00E11F9C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5</w:t>
      </w:r>
    </w:p>
    <w:p w14:paraId="75F57212" w14:textId="77777777" w:rsidR="0041573C" w:rsidRPr="00487197" w:rsidRDefault="0041573C" w:rsidP="0041573C">
      <w:pPr>
        <w:spacing w:after="0"/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</w:pPr>
    </w:p>
    <w:p w14:paraId="550BD74B" w14:textId="4D23DF83" w:rsidR="00767D90" w:rsidRPr="00F20647" w:rsidRDefault="00767D90" w:rsidP="00767D90">
      <w:pPr>
        <w:spacing w:after="160" w:line="259" w:lineRule="auto"/>
        <w:rPr>
          <w:rFonts w:asciiTheme="majorHAnsi" w:eastAsia="Times New Roman" w:hAnsiTheme="majorHAnsi" w:cstheme="majorHAnsi"/>
          <w:i/>
          <w:sz w:val="24"/>
          <w:szCs w:val="24"/>
          <w:u w:val="single"/>
        </w:rPr>
      </w:pPr>
      <w:r w:rsidRPr="00F20647">
        <w:rPr>
          <w:rFonts w:asciiTheme="majorHAnsi" w:eastAsia="Times New Roman" w:hAnsiTheme="majorHAnsi" w:cstheme="majorHAnsi"/>
          <w:i/>
          <w:sz w:val="24"/>
          <w:szCs w:val="24"/>
          <w:u w:val="single"/>
        </w:rPr>
        <w:t xml:space="preserve">Grant </w:t>
      </w:r>
      <w:r w:rsidR="00422CBA">
        <w:rPr>
          <w:rFonts w:asciiTheme="majorHAnsi" w:eastAsia="Times New Roman" w:hAnsiTheme="majorHAnsi" w:cstheme="majorHAnsi"/>
          <w:i/>
          <w:sz w:val="24"/>
          <w:szCs w:val="24"/>
          <w:u w:val="single"/>
        </w:rPr>
        <w:t>proposals</w:t>
      </w:r>
      <w:r w:rsidRPr="00F20647">
        <w:rPr>
          <w:rFonts w:asciiTheme="majorHAnsi" w:eastAsia="Times New Roman" w:hAnsiTheme="majorHAnsi" w:cstheme="majorHAnsi"/>
          <w:i/>
          <w:sz w:val="24"/>
          <w:szCs w:val="24"/>
          <w:u w:val="single"/>
        </w:rPr>
        <w:t xml:space="preserve"> </w:t>
      </w:r>
      <w:r w:rsidR="004139F2" w:rsidRPr="00F20647">
        <w:rPr>
          <w:rFonts w:asciiTheme="majorHAnsi" w:eastAsia="Times New Roman" w:hAnsiTheme="majorHAnsi" w:cstheme="majorHAnsi"/>
          <w:i/>
          <w:sz w:val="24"/>
          <w:szCs w:val="24"/>
          <w:u w:val="single"/>
        </w:rPr>
        <w:t>can</w:t>
      </w:r>
      <w:r w:rsidRPr="00F20647">
        <w:rPr>
          <w:rFonts w:asciiTheme="majorHAnsi" w:eastAsia="Times New Roman" w:hAnsiTheme="majorHAnsi" w:cstheme="majorHAnsi"/>
          <w:i/>
          <w:sz w:val="24"/>
          <w:szCs w:val="24"/>
          <w:u w:val="single"/>
        </w:rPr>
        <w:t>not exceed $1500.00</w:t>
      </w:r>
      <w:r w:rsidR="003013B7" w:rsidRPr="00F20647">
        <w:rPr>
          <w:rFonts w:asciiTheme="majorHAnsi" w:eastAsia="Times New Roman" w:hAnsiTheme="majorHAnsi" w:cstheme="majorHAnsi"/>
          <w:i/>
          <w:sz w:val="24"/>
          <w:szCs w:val="24"/>
          <w:u w:val="single"/>
        </w:rPr>
        <w:t xml:space="preserve"> per </w:t>
      </w:r>
      <w:r w:rsidRPr="00F20647">
        <w:rPr>
          <w:rFonts w:asciiTheme="majorHAnsi" w:eastAsia="Times New Roman" w:hAnsiTheme="majorHAnsi" w:cstheme="majorHAnsi"/>
          <w:i/>
          <w:sz w:val="24"/>
          <w:szCs w:val="24"/>
          <w:u w:val="single"/>
        </w:rPr>
        <w:t>applicant</w:t>
      </w:r>
      <w:r w:rsidR="006E2DD4" w:rsidRPr="00F20647">
        <w:rPr>
          <w:rFonts w:asciiTheme="majorHAnsi" w:eastAsia="Times New Roman" w:hAnsiTheme="majorHAnsi" w:cstheme="majorHAnsi"/>
          <w:i/>
          <w:sz w:val="24"/>
          <w:szCs w:val="24"/>
          <w:u w:val="single"/>
        </w:rPr>
        <w:t>.</w:t>
      </w:r>
    </w:p>
    <w:p w14:paraId="39F5BD55" w14:textId="77777777" w:rsidR="003D4450" w:rsidRPr="00487197" w:rsidRDefault="0015771D" w:rsidP="003D4450">
      <w:pPr>
        <w:spacing w:after="160" w:line="259" w:lineRule="auto"/>
        <w:jc w:val="center"/>
        <w:rPr>
          <w:rFonts w:asciiTheme="majorHAnsi" w:eastAsia="Times New Roman" w:hAnsiTheme="majorHAnsi" w:cstheme="majorHAnsi"/>
          <w:sz w:val="28"/>
          <w:szCs w:val="28"/>
        </w:rPr>
      </w:pPr>
      <w:r w:rsidRPr="00487197">
        <w:rPr>
          <w:rFonts w:asciiTheme="majorHAnsi" w:eastAsia="Times New Roman" w:hAnsiTheme="majorHAnsi" w:cstheme="majorHAnsi"/>
          <w:b/>
          <w:sz w:val="28"/>
          <w:szCs w:val="28"/>
        </w:rPr>
        <w:t>Proposal must include the following information</w:t>
      </w:r>
    </w:p>
    <w:p w14:paraId="71840E75" w14:textId="77777777" w:rsidR="00496278" w:rsidRPr="00487197" w:rsidRDefault="003D4450" w:rsidP="00326530">
      <w:pPr>
        <w:pStyle w:val="ListParagraph"/>
        <w:numPr>
          <w:ilvl w:val="0"/>
          <w:numId w:val="11"/>
        </w:numPr>
        <w:spacing w:after="0" w:line="259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487197">
        <w:rPr>
          <w:rFonts w:asciiTheme="majorHAnsi" w:eastAsia="Times New Roman" w:hAnsiTheme="majorHAnsi" w:cstheme="majorHAnsi"/>
          <w:b/>
          <w:sz w:val="24"/>
          <w:szCs w:val="24"/>
        </w:rPr>
        <w:t>Contact Information</w:t>
      </w:r>
    </w:p>
    <w:p w14:paraId="676ECDAC" w14:textId="1C7B5339" w:rsidR="006E2DD4" w:rsidRPr="00487197" w:rsidRDefault="00CB36EA" w:rsidP="00326530">
      <w:pPr>
        <w:pStyle w:val="ListParagraph"/>
        <w:spacing w:after="160" w:line="259" w:lineRule="auto"/>
        <w:rPr>
          <w:rFonts w:asciiTheme="majorHAnsi" w:eastAsia="Times New Roman" w:hAnsiTheme="majorHAnsi" w:cstheme="majorHAnsi"/>
          <w:sz w:val="10"/>
          <w:szCs w:val="10"/>
        </w:rPr>
      </w:pPr>
      <w:r w:rsidRPr="00487197">
        <w:rPr>
          <w:rFonts w:asciiTheme="majorHAnsi" w:eastAsia="Times New Roman" w:hAnsiTheme="majorHAnsi" w:cstheme="majorHAnsi"/>
          <w:sz w:val="24"/>
          <w:szCs w:val="24"/>
        </w:rPr>
        <w:t>The</w:t>
      </w:r>
      <w:r w:rsidR="006E2DD4" w:rsidRPr="0048719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4139F2" w:rsidRPr="00487197">
        <w:rPr>
          <w:rFonts w:asciiTheme="majorHAnsi" w:eastAsia="Times New Roman" w:hAnsiTheme="majorHAnsi" w:cstheme="majorHAnsi"/>
          <w:sz w:val="24"/>
          <w:szCs w:val="24"/>
        </w:rPr>
        <w:t xml:space="preserve">name </w:t>
      </w:r>
      <w:r w:rsidR="00E11F9C">
        <w:rPr>
          <w:rFonts w:asciiTheme="majorHAnsi" w:eastAsia="Times New Roman" w:hAnsiTheme="majorHAnsi" w:cstheme="majorHAnsi"/>
          <w:sz w:val="24"/>
          <w:szCs w:val="24"/>
        </w:rPr>
        <w:t xml:space="preserve">and address </w:t>
      </w:r>
      <w:r w:rsidR="004139F2" w:rsidRPr="00487197">
        <w:rPr>
          <w:rFonts w:asciiTheme="majorHAnsi" w:eastAsia="Times New Roman" w:hAnsiTheme="majorHAnsi" w:cstheme="majorHAnsi"/>
          <w:sz w:val="24"/>
          <w:szCs w:val="24"/>
        </w:rPr>
        <w:t xml:space="preserve">of the </w:t>
      </w:r>
      <w:r w:rsidR="006E2DD4" w:rsidRPr="00487197">
        <w:rPr>
          <w:rFonts w:asciiTheme="majorHAnsi" w:eastAsia="Times New Roman" w:hAnsiTheme="majorHAnsi" w:cstheme="majorHAnsi"/>
          <w:sz w:val="24"/>
          <w:szCs w:val="24"/>
        </w:rPr>
        <w:t xml:space="preserve">organization that will receive funding, </w:t>
      </w:r>
      <w:r w:rsidR="004139F2" w:rsidRPr="00487197">
        <w:rPr>
          <w:rFonts w:asciiTheme="majorHAnsi" w:eastAsia="Times New Roman" w:hAnsiTheme="majorHAnsi" w:cstheme="majorHAnsi"/>
          <w:sz w:val="24"/>
          <w:szCs w:val="24"/>
        </w:rPr>
        <w:t xml:space="preserve">and </w:t>
      </w:r>
      <w:r w:rsidR="006E2DD4" w:rsidRPr="00487197">
        <w:rPr>
          <w:rFonts w:asciiTheme="majorHAnsi" w:eastAsia="Times New Roman" w:hAnsiTheme="majorHAnsi" w:cstheme="majorHAnsi"/>
          <w:sz w:val="24"/>
          <w:szCs w:val="24"/>
        </w:rPr>
        <w:t>your name</w:t>
      </w:r>
      <w:r w:rsidR="000D6A2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6E2DD4" w:rsidRPr="00487197">
        <w:rPr>
          <w:rFonts w:asciiTheme="majorHAnsi" w:eastAsia="Times New Roman" w:hAnsiTheme="majorHAnsi" w:cstheme="majorHAnsi"/>
          <w:sz w:val="24"/>
          <w:szCs w:val="24"/>
        </w:rPr>
        <w:t>email, and telephone number.</w:t>
      </w:r>
      <w:r w:rsidR="000F2A28" w:rsidRPr="0048719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37B16BC6" w14:textId="77777777" w:rsidR="005A1025" w:rsidRPr="00487197" w:rsidRDefault="005A1025" w:rsidP="005A1025">
      <w:pPr>
        <w:pStyle w:val="ListParagraph"/>
        <w:spacing w:after="160" w:line="259" w:lineRule="auto"/>
        <w:rPr>
          <w:rFonts w:asciiTheme="majorHAnsi" w:eastAsia="Times New Roman" w:hAnsiTheme="majorHAnsi" w:cstheme="majorHAnsi"/>
          <w:b/>
          <w:sz w:val="10"/>
          <w:szCs w:val="10"/>
        </w:rPr>
      </w:pPr>
    </w:p>
    <w:p w14:paraId="55160894" w14:textId="609D3861" w:rsidR="006E2DD4" w:rsidRPr="00487197" w:rsidRDefault="00CB36EA" w:rsidP="00326530">
      <w:pPr>
        <w:pStyle w:val="ListParagraph"/>
        <w:numPr>
          <w:ilvl w:val="0"/>
          <w:numId w:val="11"/>
        </w:numPr>
        <w:spacing w:after="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487197">
        <w:rPr>
          <w:rFonts w:asciiTheme="majorHAnsi" w:hAnsiTheme="majorHAnsi" w:cstheme="majorHAnsi"/>
          <w:b/>
          <w:sz w:val="24"/>
          <w:szCs w:val="24"/>
        </w:rPr>
        <w:t>Amount requested</w:t>
      </w:r>
    </w:p>
    <w:p w14:paraId="54DA68E9" w14:textId="77777777" w:rsidR="005A1025" w:rsidRPr="00487197" w:rsidRDefault="005A1025" w:rsidP="005A1025">
      <w:pPr>
        <w:pStyle w:val="ListParagraph"/>
        <w:spacing w:after="160" w:line="259" w:lineRule="auto"/>
        <w:rPr>
          <w:rFonts w:asciiTheme="majorHAnsi" w:hAnsiTheme="majorHAnsi" w:cstheme="majorHAnsi"/>
          <w:sz w:val="10"/>
          <w:szCs w:val="10"/>
        </w:rPr>
      </w:pPr>
    </w:p>
    <w:p w14:paraId="79D29A37" w14:textId="77777777" w:rsidR="00A31281" w:rsidRPr="00487197" w:rsidRDefault="0015771D" w:rsidP="00326530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487197">
        <w:rPr>
          <w:rFonts w:asciiTheme="majorHAnsi" w:hAnsiTheme="majorHAnsi" w:cstheme="majorHAnsi"/>
          <w:b/>
          <w:sz w:val="24"/>
          <w:szCs w:val="24"/>
        </w:rPr>
        <w:t xml:space="preserve">Project Description </w:t>
      </w:r>
    </w:p>
    <w:p w14:paraId="2AAB84C7" w14:textId="76ECE9CF" w:rsidR="00767D90" w:rsidRPr="00487197" w:rsidRDefault="00767D90" w:rsidP="00326530">
      <w:pPr>
        <w:pStyle w:val="ListParagraph"/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Briefly describe the natur</w:t>
      </w:r>
      <w:r w:rsidR="00910A26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e and</w:t>
      </w:r>
      <w:r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scope of the project</w:t>
      </w:r>
      <w:r w:rsidR="006E2DD4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3013B7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Please include:</w:t>
      </w:r>
    </w:p>
    <w:p w14:paraId="61CE8DE9" w14:textId="09CE9432" w:rsidR="00820786" w:rsidRPr="00487197" w:rsidRDefault="00820786" w:rsidP="00422CBA">
      <w:pPr>
        <w:pStyle w:val="ListParagraph"/>
        <w:numPr>
          <w:ilvl w:val="1"/>
          <w:numId w:val="11"/>
        </w:numPr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What are the objectives? How exactly will the project and/or materials contribute to  San Joaquin Audubon’s goals: </w:t>
      </w:r>
      <w:r w:rsidRPr="00487197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birding, conservation, </w:t>
      </w:r>
      <w:r w:rsidR="00422CBA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habitat </w:t>
      </w:r>
      <w:r w:rsidRPr="00487197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restoration, </w:t>
      </w:r>
      <w:r w:rsidR="003E72A4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or</w:t>
      </w:r>
      <w:r w:rsidRPr="00487197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environmental literacy</w:t>
      </w:r>
      <w:r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?</w:t>
      </w:r>
    </w:p>
    <w:p w14:paraId="4547CCE5" w14:textId="0AE139A7" w:rsidR="00820786" w:rsidRPr="00487197" w:rsidRDefault="00820786" w:rsidP="00422CBA">
      <w:pPr>
        <w:pStyle w:val="ListParagraph"/>
        <w:numPr>
          <w:ilvl w:val="1"/>
          <w:numId w:val="11"/>
        </w:numPr>
        <w:spacing w:after="16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Who are the participants of this project?</w:t>
      </w:r>
      <w:r w:rsidR="00F2064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School applicants must</w:t>
      </w:r>
      <w:r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include the grade level(s) or ages, demographics, and number of participants. </w:t>
      </w:r>
      <w:r w:rsidR="00F20647">
        <w:rPr>
          <w:rFonts w:asciiTheme="majorHAnsi" w:hAnsiTheme="majorHAnsi" w:cstheme="majorHAnsi"/>
          <w:color w:val="000000" w:themeColor="text1"/>
          <w:sz w:val="24"/>
          <w:szCs w:val="24"/>
        </w:rPr>
        <w:t>Community organizations should include anticipated number of participants and how often these people will meet to attain the project goals.</w:t>
      </w:r>
    </w:p>
    <w:p w14:paraId="3A6F6096" w14:textId="77777777" w:rsidR="005A1025" w:rsidRPr="00487197" w:rsidRDefault="005A1025" w:rsidP="005A1025">
      <w:pPr>
        <w:pStyle w:val="ListParagraph"/>
        <w:spacing w:after="160" w:line="259" w:lineRule="auto"/>
        <w:ind w:left="1440"/>
        <w:rPr>
          <w:rFonts w:asciiTheme="majorHAnsi" w:hAnsiTheme="majorHAnsi" w:cstheme="majorHAnsi"/>
          <w:color w:val="000000" w:themeColor="text1"/>
          <w:sz w:val="10"/>
          <w:szCs w:val="10"/>
        </w:rPr>
      </w:pPr>
    </w:p>
    <w:p w14:paraId="2F800FEC" w14:textId="77777777" w:rsidR="00BF6ED9" w:rsidRPr="00487197" w:rsidRDefault="000F2A28" w:rsidP="00326530">
      <w:pPr>
        <w:pStyle w:val="ListParagraph"/>
        <w:numPr>
          <w:ilvl w:val="0"/>
          <w:numId w:val="11"/>
        </w:numPr>
        <w:spacing w:after="0"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8719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Budget</w:t>
      </w:r>
    </w:p>
    <w:p w14:paraId="74832699" w14:textId="38437940" w:rsidR="003D4450" w:rsidRPr="00487197" w:rsidRDefault="00561C9F" w:rsidP="00326530">
      <w:pPr>
        <w:pStyle w:val="ListParagraph"/>
        <w:spacing w:after="160" w:line="259" w:lineRule="auto"/>
        <w:rPr>
          <w:rFonts w:asciiTheme="majorHAnsi" w:hAnsiTheme="majorHAnsi" w:cstheme="majorHAnsi"/>
          <w:i/>
          <w:color w:val="000000" w:themeColor="text1"/>
          <w:sz w:val="24"/>
          <w:szCs w:val="24"/>
        </w:rPr>
      </w:pPr>
      <w:r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P</w:t>
      </w:r>
      <w:r w:rsidR="00E35437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lease include a brief explanation of how the funds will be </w:t>
      </w:r>
      <w:r w:rsidR="00676BDC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used.</w:t>
      </w:r>
      <w:r w:rsidR="00894B92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9241F8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Examples include:</w:t>
      </w:r>
      <w:r w:rsidR="00894B92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bus expenses to go on an environmental field trip</w:t>
      </w:r>
      <w:r w:rsidR="009241F8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;</w:t>
      </w:r>
      <w:r w:rsidR="00894B92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binoculars for science camps</w:t>
      </w:r>
      <w:r w:rsidR="009241F8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; materials for building bird boxes and </w:t>
      </w:r>
      <w:r w:rsidR="0050351A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 </w:t>
      </w:r>
      <w:r w:rsidR="009241F8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field trip fund to set up the boxes.</w:t>
      </w:r>
      <w:r w:rsidR="00083399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083399" w:rsidRPr="00487197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There </w:t>
      </w:r>
      <w:r w:rsidR="006B1C78" w:rsidRPr="00487197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are</w:t>
      </w:r>
      <w:r w:rsidR="00083399" w:rsidRPr="00487197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 example</w:t>
      </w:r>
      <w:r w:rsidR="006B1C78" w:rsidRPr="00487197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s</w:t>
      </w:r>
      <w:r w:rsidR="00083399" w:rsidRPr="00487197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 of</w:t>
      </w:r>
      <w:r w:rsidR="006B1C78" w:rsidRPr="00487197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 </w:t>
      </w:r>
      <w:r w:rsidR="00083399" w:rsidRPr="00487197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Project Budget</w:t>
      </w:r>
      <w:r w:rsidR="006B1C78" w:rsidRPr="00487197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s</w:t>
      </w:r>
      <w:r w:rsidR="00083399" w:rsidRPr="00487197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 on page 2</w:t>
      </w:r>
      <w:r w:rsidR="005A1025" w:rsidRPr="00487197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.</w:t>
      </w:r>
    </w:p>
    <w:p w14:paraId="58EC8823" w14:textId="77777777" w:rsidR="005A1025" w:rsidRPr="00487197" w:rsidRDefault="005A1025" w:rsidP="005A1025">
      <w:pPr>
        <w:pStyle w:val="ListParagraph"/>
        <w:spacing w:after="160" w:line="259" w:lineRule="auto"/>
        <w:rPr>
          <w:rFonts w:asciiTheme="majorHAnsi" w:hAnsiTheme="majorHAnsi" w:cstheme="majorHAnsi"/>
          <w:color w:val="000000" w:themeColor="text1"/>
          <w:sz w:val="10"/>
          <w:szCs w:val="10"/>
        </w:rPr>
      </w:pPr>
    </w:p>
    <w:p w14:paraId="678E4516" w14:textId="18B92A59" w:rsidR="005A1025" w:rsidRPr="00487197" w:rsidRDefault="00A31281" w:rsidP="00326530">
      <w:pPr>
        <w:pStyle w:val="ListParagraph"/>
        <w:numPr>
          <w:ilvl w:val="0"/>
          <w:numId w:val="11"/>
        </w:numPr>
        <w:spacing w:after="0" w:line="259" w:lineRule="auto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48719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Project Period </w:t>
      </w:r>
    </w:p>
    <w:p w14:paraId="16DAC235" w14:textId="2684F545" w:rsidR="001C6C14" w:rsidRPr="00487197" w:rsidRDefault="004139F2" w:rsidP="00326530">
      <w:pPr>
        <w:pStyle w:val="ListParagraph"/>
        <w:spacing w:after="0" w:line="259" w:lineRule="auto"/>
        <w:rPr>
          <w:rFonts w:asciiTheme="majorHAnsi" w:hAnsiTheme="majorHAnsi" w:cstheme="majorHAnsi"/>
          <w:color w:val="000000" w:themeColor="text1"/>
          <w:sz w:val="10"/>
          <w:szCs w:val="10"/>
        </w:rPr>
      </w:pPr>
      <w:r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List</w:t>
      </w:r>
      <w:r w:rsidR="001C6C14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the start</w:t>
      </w:r>
      <w:r w:rsidR="00BF6ED9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date. List the</w:t>
      </w:r>
      <w:r w:rsidR="001C6C14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end date</w:t>
      </w:r>
      <w:r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C6C14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of your project</w:t>
      </w:r>
      <w:r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or state ‘ongoing’ for projects that </w:t>
      </w:r>
      <w:r w:rsidR="00B657B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will </w:t>
      </w:r>
      <w:r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continue</w:t>
      </w:r>
      <w:r w:rsidR="00B657B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beyond the grant period</w:t>
      </w:r>
      <w:r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477D52A1" w14:textId="77777777" w:rsidR="00326530" w:rsidRPr="00487197" w:rsidRDefault="00326530" w:rsidP="00326530">
      <w:pPr>
        <w:pStyle w:val="ListParagraph"/>
        <w:spacing w:after="0" w:line="259" w:lineRule="auto"/>
        <w:rPr>
          <w:rFonts w:asciiTheme="majorHAnsi" w:hAnsiTheme="majorHAnsi" w:cstheme="majorHAnsi"/>
          <w:color w:val="000000" w:themeColor="text1"/>
          <w:sz w:val="10"/>
          <w:szCs w:val="10"/>
        </w:rPr>
      </w:pPr>
    </w:p>
    <w:p w14:paraId="26936330" w14:textId="2F930765" w:rsidR="00A31281" w:rsidRPr="00487197" w:rsidRDefault="003D4450" w:rsidP="00326530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487197">
        <w:rPr>
          <w:rFonts w:asciiTheme="majorHAnsi" w:hAnsiTheme="majorHAnsi" w:cstheme="majorHAnsi"/>
          <w:b/>
          <w:sz w:val="24"/>
          <w:szCs w:val="24"/>
        </w:rPr>
        <w:t>Follow-Up</w:t>
      </w:r>
    </w:p>
    <w:p w14:paraId="3D545706" w14:textId="673F9230" w:rsidR="004139F2" w:rsidRPr="00487197" w:rsidRDefault="0015771D" w:rsidP="00326530">
      <w:pPr>
        <w:pStyle w:val="ListParagraph"/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487197">
        <w:rPr>
          <w:rFonts w:asciiTheme="majorHAnsi" w:hAnsiTheme="majorHAnsi" w:cstheme="majorHAnsi"/>
          <w:sz w:val="24"/>
          <w:szCs w:val="24"/>
        </w:rPr>
        <w:t>Funded projects must provide</w:t>
      </w:r>
      <w:r w:rsidR="00767D90" w:rsidRPr="00487197">
        <w:rPr>
          <w:rFonts w:asciiTheme="majorHAnsi" w:hAnsiTheme="majorHAnsi" w:cstheme="majorHAnsi"/>
          <w:sz w:val="24"/>
          <w:szCs w:val="24"/>
        </w:rPr>
        <w:t xml:space="preserve"> a </w:t>
      </w:r>
      <w:r w:rsidR="006E2DD4" w:rsidRPr="00487197">
        <w:rPr>
          <w:rFonts w:asciiTheme="majorHAnsi" w:hAnsiTheme="majorHAnsi" w:cstheme="majorHAnsi"/>
          <w:sz w:val="24"/>
          <w:szCs w:val="24"/>
        </w:rPr>
        <w:t xml:space="preserve">brief </w:t>
      </w:r>
      <w:r w:rsidR="00767D90" w:rsidRPr="00487197">
        <w:rPr>
          <w:rFonts w:asciiTheme="majorHAnsi" w:hAnsiTheme="majorHAnsi" w:cstheme="majorHAnsi"/>
          <w:sz w:val="24"/>
          <w:szCs w:val="24"/>
        </w:rPr>
        <w:t>follow-up report</w:t>
      </w:r>
      <w:r w:rsidR="006E2DD4" w:rsidRPr="00487197">
        <w:rPr>
          <w:rFonts w:asciiTheme="majorHAnsi" w:hAnsiTheme="majorHAnsi" w:cstheme="majorHAnsi"/>
          <w:sz w:val="24"/>
          <w:szCs w:val="24"/>
        </w:rPr>
        <w:t xml:space="preserve"> </w:t>
      </w:r>
      <w:r w:rsidR="00043852" w:rsidRPr="00487197">
        <w:rPr>
          <w:rFonts w:asciiTheme="majorHAnsi" w:hAnsiTheme="majorHAnsi" w:cstheme="majorHAnsi"/>
          <w:sz w:val="24"/>
          <w:szCs w:val="24"/>
        </w:rPr>
        <w:t>that</w:t>
      </w:r>
      <w:r w:rsidR="006E2DD4" w:rsidRPr="00487197">
        <w:rPr>
          <w:rFonts w:asciiTheme="majorHAnsi" w:hAnsiTheme="majorHAnsi" w:cstheme="majorHAnsi"/>
          <w:sz w:val="24"/>
          <w:szCs w:val="24"/>
        </w:rPr>
        <w:t xml:space="preserve"> explains how the </w:t>
      </w:r>
      <w:r w:rsidR="00E35437" w:rsidRPr="00487197">
        <w:rPr>
          <w:rFonts w:asciiTheme="majorHAnsi" w:hAnsiTheme="majorHAnsi" w:cstheme="majorHAnsi"/>
          <w:sz w:val="24"/>
          <w:szCs w:val="24"/>
        </w:rPr>
        <w:t xml:space="preserve">objectives </w:t>
      </w:r>
      <w:r w:rsidR="006E2DD4" w:rsidRPr="00487197">
        <w:rPr>
          <w:rFonts w:asciiTheme="majorHAnsi" w:hAnsiTheme="majorHAnsi" w:cstheme="majorHAnsi"/>
          <w:sz w:val="24"/>
          <w:szCs w:val="24"/>
        </w:rPr>
        <w:t xml:space="preserve">mentioned </w:t>
      </w:r>
      <w:r w:rsidR="00E35437" w:rsidRPr="00487197">
        <w:rPr>
          <w:rFonts w:asciiTheme="majorHAnsi" w:hAnsiTheme="majorHAnsi" w:cstheme="majorHAnsi"/>
          <w:sz w:val="24"/>
          <w:szCs w:val="24"/>
        </w:rPr>
        <w:t xml:space="preserve">in </w:t>
      </w:r>
      <w:r w:rsidR="00676BDC" w:rsidRPr="00487197">
        <w:rPr>
          <w:rFonts w:asciiTheme="majorHAnsi" w:hAnsiTheme="majorHAnsi" w:cstheme="majorHAnsi"/>
          <w:sz w:val="24"/>
          <w:szCs w:val="24"/>
        </w:rPr>
        <w:t>the</w:t>
      </w:r>
      <w:r w:rsidR="00E35437" w:rsidRPr="00487197">
        <w:rPr>
          <w:rFonts w:asciiTheme="majorHAnsi" w:hAnsiTheme="majorHAnsi" w:cstheme="majorHAnsi"/>
          <w:sz w:val="24"/>
          <w:szCs w:val="24"/>
        </w:rPr>
        <w:t xml:space="preserve"> description</w:t>
      </w:r>
      <w:r w:rsidR="006E2DD4" w:rsidRPr="00487197">
        <w:rPr>
          <w:rFonts w:asciiTheme="majorHAnsi" w:hAnsiTheme="majorHAnsi" w:cstheme="majorHAnsi"/>
          <w:sz w:val="24"/>
          <w:szCs w:val="24"/>
        </w:rPr>
        <w:t xml:space="preserve"> were met</w:t>
      </w:r>
      <w:r w:rsidR="00767D90" w:rsidRPr="00487197">
        <w:rPr>
          <w:rFonts w:asciiTheme="majorHAnsi" w:hAnsiTheme="majorHAnsi" w:cstheme="majorHAnsi"/>
          <w:sz w:val="24"/>
          <w:szCs w:val="24"/>
        </w:rPr>
        <w:t xml:space="preserve"> </w:t>
      </w:r>
      <w:r w:rsidRPr="00487197">
        <w:rPr>
          <w:rFonts w:asciiTheme="majorHAnsi" w:hAnsiTheme="majorHAnsi" w:cstheme="majorHAnsi"/>
          <w:sz w:val="24"/>
          <w:szCs w:val="24"/>
        </w:rPr>
        <w:t>and</w:t>
      </w:r>
      <w:r w:rsidR="004139F2" w:rsidRPr="00487197">
        <w:rPr>
          <w:rFonts w:asciiTheme="majorHAnsi" w:hAnsiTheme="majorHAnsi" w:cstheme="majorHAnsi"/>
          <w:sz w:val="24"/>
          <w:szCs w:val="24"/>
        </w:rPr>
        <w:t xml:space="preserve"> </w:t>
      </w:r>
      <w:r w:rsidR="00767D90" w:rsidRPr="00487197">
        <w:rPr>
          <w:rFonts w:asciiTheme="majorHAnsi" w:hAnsiTheme="majorHAnsi" w:cstheme="majorHAnsi"/>
          <w:sz w:val="24"/>
          <w:szCs w:val="24"/>
        </w:rPr>
        <w:t>photographs</w:t>
      </w:r>
      <w:r w:rsidRPr="00487197">
        <w:rPr>
          <w:rFonts w:asciiTheme="majorHAnsi" w:hAnsiTheme="majorHAnsi" w:cstheme="majorHAnsi"/>
          <w:sz w:val="24"/>
          <w:szCs w:val="24"/>
        </w:rPr>
        <w:t xml:space="preserve"> that document the project</w:t>
      </w:r>
      <w:r w:rsidR="004139F2" w:rsidRPr="00487197">
        <w:rPr>
          <w:rFonts w:asciiTheme="majorHAnsi" w:hAnsiTheme="majorHAnsi" w:cstheme="majorHAnsi"/>
          <w:sz w:val="24"/>
          <w:szCs w:val="24"/>
        </w:rPr>
        <w:t xml:space="preserve">. </w:t>
      </w:r>
      <w:r w:rsidR="00E11F9C">
        <w:rPr>
          <w:rFonts w:asciiTheme="majorHAnsi" w:hAnsiTheme="majorHAnsi" w:cstheme="majorHAnsi"/>
          <w:sz w:val="24"/>
          <w:szCs w:val="24"/>
        </w:rPr>
        <w:t xml:space="preserve">We encourage you to take photos at the beginning of the project, as well as the end. More photos </w:t>
      </w:r>
      <w:r w:rsidR="00E11F9C">
        <w:rPr>
          <w:rFonts w:asciiTheme="majorHAnsi" w:hAnsiTheme="majorHAnsi" w:cstheme="majorHAnsi"/>
          <w:sz w:val="24"/>
          <w:szCs w:val="24"/>
        </w:rPr>
        <w:lastRenderedPageBreak/>
        <w:t xml:space="preserve">are always welcome. </w:t>
      </w:r>
      <w:r w:rsidR="004139F2" w:rsidRPr="00487197">
        <w:rPr>
          <w:rFonts w:asciiTheme="majorHAnsi" w:hAnsiTheme="majorHAnsi" w:cstheme="majorHAnsi"/>
          <w:sz w:val="24"/>
          <w:szCs w:val="24"/>
        </w:rPr>
        <w:t>Please submit your report by email</w:t>
      </w:r>
      <w:r w:rsidR="00CB36EA" w:rsidRPr="00487197">
        <w:rPr>
          <w:rFonts w:asciiTheme="majorHAnsi" w:hAnsiTheme="majorHAnsi" w:cstheme="majorHAnsi"/>
          <w:sz w:val="24"/>
          <w:szCs w:val="24"/>
        </w:rPr>
        <w:t xml:space="preserve"> no later than</w:t>
      </w:r>
      <w:r w:rsidR="004049BD" w:rsidRPr="00487197">
        <w:rPr>
          <w:rFonts w:asciiTheme="majorHAnsi" w:hAnsiTheme="majorHAnsi" w:cstheme="majorHAnsi"/>
          <w:sz w:val="24"/>
          <w:szCs w:val="24"/>
        </w:rPr>
        <w:t xml:space="preserve"> </w:t>
      </w:r>
      <w:r w:rsidR="00A61392" w:rsidRPr="00487197">
        <w:rPr>
          <w:rFonts w:asciiTheme="majorHAnsi" w:hAnsiTheme="majorHAnsi" w:cstheme="majorHAnsi"/>
          <w:sz w:val="24"/>
          <w:szCs w:val="24"/>
        </w:rPr>
        <w:t>May 1</w:t>
      </w:r>
      <w:r w:rsidR="00E11F9C">
        <w:rPr>
          <w:rFonts w:asciiTheme="majorHAnsi" w:hAnsiTheme="majorHAnsi" w:cstheme="majorHAnsi"/>
          <w:sz w:val="24"/>
          <w:szCs w:val="24"/>
        </w:rPr>
        <w:t>6</w:t>
      </w:r>
      <w:r w:rsidR="004049BD" w:rsidRPr="00487197">
        <w:rPr>
          <w:rFonts w:asciiTheme="majorHAnsi" w:hAnsiTheme="majorHAnsi" w:cstheme="majorHAnsi"/>
          <w:sz w:val="24"/>
          <w:szCs w:val="24"/>
        </w:rPr>
        <w:t xml:space="preserve">, </w:t>
      </w:r>
      <w:r w:rsidR="004049BD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202</w:t>
      </w:r>
      <w:r w:rsidR="00E11F9C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="004139F2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="00FC067A" w:rsidRPr="004871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Projects </w:t>
      </w:r>
      <w:r w:rsidR="00FC067A" w:rsidRPr="00487197">
        <w:rPr>
          <w:rFonts w:asciiTheme="majorHAnsi" w:hAnsiTheme="majorHAnsi" w:cstheme="majorHAnsi"/>
          <w:sz w:val="24"/>
          <w:szCs w:val="24"/>
        </w:rPr>
        <w:t xml:space="preserve">do not have to be completed by this date, but the report </w:t>
      </w:r>
      <w:r w:rsidR="00E11F9C">
        <w:rPr>
          <w:rFonts w:asciiTheme="majorHAnsi" w:hAnsiTheme="majorHAnsi" w:cstheme="majorHAnsi"/>
          <w:sz w:val="24"/>
          <w:szCs w:val="24"/>
        </w:rPr>
        <w:t xml:space="preserve">and photos </w:t>
      </w:r>
      <w:r w:rsidR="00FC067A" w:rsidRPr="00487197">
        <w:rPr>
          <w:rFonts w:asciiTheme="majorHAnsi" w:hAnsiTheme="majorHAnsi" w:cstheme="majorHAnsi"/>
          <w:sz w:val="24"/>
          <w:szCs w:val="24"/>
        </w:rPr>
        <w:t>must indicate progress.</w:t>
      </w:r>
    </w:p>
    <w:p w14:paraId="13427662" w14:textId="5F1B6E8F" w:rsidR="00597E50" w:rsidRPr="00487197" w:rsidRDefault="00597E50" w:rsidP="004E2477">
      <w:pPr>
        <w:spacing w:after="80" w:line="259" w:lineRule="auto"/>
        <w:rPr>
          <w:rFonts w:asciiTheme="majorHAnsi" w:hAnsiTheme="majorHAnsi" w:cstheme="majorHAnsi"/>
          <w:b/>
          <w:sz w:val="24"/>
          <w:szCs w:val="24"/>
        </w:rPr>
      </w:pPr>
      <w:r w:rsidRPr="00487197">
        <w:rPr>
          <w:rFonts w:asciiTheme="majorHAnsi" w:hAnsiTheme="majorHAnsi" w:cstheme="majorHAnsi"/>
          <w:b/>
          <w:sz w:val="24"/>
          <w:szCs w:val="24"/>
        </w:rPr>
        <w:t>Application Calendar</w:t>
      </w:r>
    </w:p>
    <w:p w14:paraId="6171C767" w14:textId="43EC28C4" w:rsidR="00597E50" w:rsidRPr="00487197" w:rsidRDefault="00597E50" w:rsidP="00BF6ED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87197">
        <w:rPr>
          <w:rFonts w:asciiTheme="majorHAnsi" w:hAnsiTheme="majorHAnsi" w:cstheme="majorHAnsi"/>
          <w:sz w:val="24"/>
          <w:szCs w:val="24"/>
        </w:rPr>
        <w:t>August 15 - October 15</w:t>
      </w:r>
      <w:r w:rsidR="004A179A" w:rsidRPr="00487197">
        <w:rPr>
          <w:rFonts w:asciiTheme="majorHAnsi" w:hAnsiTheme="majorHAnsi" w:cstheme="majorHAnsi"/>
          <w:sz w:val="24"/>
          <w:szCs w:val="24"/>
        </w:rPr>
        <w:t>, 202</w:t>
      </w:r>
      <w:r w:rsidR="00E11F9C">
        <w:rPr>
          <w:rFonts w:asciiTheme="majorHAnsi" w:hAnsiTheme="majorHAnsi" w:cstheme="majorHAnsi"/>
          <w:sz w:val="24"/>
          <w:szCs w:val="24"/>
        </w:rPr>
        <w:t>5</w:t>
      </w:r>
      <w:r w:rsidRPr="00487197">
        <w:rPr>
          <w:rFonts w:asciiTheme="majorHAnsi" w:hAnsiTheme="majorHAnsi" w:cstheme="majorHAnsi"/>
          <w:sz w:val="24"/>
          <w:szCs w:val="24"/>
        </w:rPr>
        <w:t xml:space="preserve"> Grant submissions accepted</w:t>
      </w:r>
    </w:p>
    <w:p w14:paraId="68F5E628" w14:textId="62439D4D" w:rsidR="00B6434B" w:rsidRPr="00487197" w:rsidRDefault="00597E50" w:rsidP="00BF6ED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87197">
        <w:rPr>
          <w:rFonts w:asciiTheme="majorHAnsi" w:hAnsiTheme="majorHAnsi" w:cstheme="majorHAnsi"/>
          <w:sz w:val="24"/>
          <w:szCs w:val="24"/>
        </w:rPr>
        <w:t xml:space="preserve">October 16 - November </w:t>
      </w:r>
      <w:r w:rsidR="0056749B" w:rsidRPr="00487197">
        <w:rPr>
          <w:rFonts w:asciiTheme="majorHAnsi" w:hAnsiTheme="majorHAnsi" w:cstheme="majorHAnsi"/>
          <w:sz w:val="24"/>
          <w:szCs w:val="24"/>
        </w:rPr>
        <w:t>13</w:t>
      </w:r>
      <w:r w:rsidR="004A179A" w:rsidRPr="00487197">
        <w:rPr>
          <w:rFonts w:asciiTheme="majorHAnsi" w:hAnsiTheme="majorHAnsi" w:cstheme="majorHAnsi"/>
          <w:sz w:val="24"/>
          <w:szCs w:val="24"/>
        </w:rPr>
        <w:t>, 202</w:t>
      </w:r>
      <w:r w:rsidR="00E11F9C">
        <w:rPr>
          <w:rFonts w:asciiTheme="majorHAnsi" w:hAnsiTheme="majorHAnsi" w:cstheme="majorHAnsi"/>
          <w:sz w:val="24"/>
          <w:szCs w:val="24"/>
        </w:rPr>
        <w:t>5</w:t>
      </w:r>
      <w:r w:rsidR="0056749B" w:rsidRPr="00487197">
        <w:rPr>
          <w:rFonts w:asciiTheme="majorHAnsi" w:hAnsiTheme="majorHAnsi" w:cstheme="majorHAnsi"/>
          <w:sz w:val="24"/>
          <w:szCs w:val="24"/>
        </w:rPr>
        <w:t xml:space="preserve"> </w:t>
      </w:r>
      <w:r w:rsidRPr="00487197">
        <w:rPr>
          <w:rFonts w:asciiTheme="majorHAnsi" w:hAnsiTheme="majorHAnsi" w:cstheme="majorHAnsi"/>
          <w:sz w:val="24"/>
          <w:szCs w:val="24"/>
        </w:rPr>
        <w:t>Applications review</w:t>
      </w:r>
      <w:r w:rsidR="00B6434B" w:rsidRPr="00487197">
        <w:rPr>
          <w:rFonts w:asciiTheme="majorHAnsi" w:hAnsiTheme="majorHAnsi" w:cstheme="majorHAnsi"/>
          <w:sz w:val="24"/>
          <w:szCs w:val="24"/>
        </w:rPr>
        <w:t>ed</w:t>
      </w:r>
    </w:p>
    <w:p w14:paraId="01DC0EBF" w14:textId="0262D07E" w:rsidR="00597E50" w:rsidRPr="00487197" w:rsidRDefault="00597E50" w:rsidP="00BF6ED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87197">
        <w:rPr>
          <w:rFonts w:asciiTheme="majorHAnsi" w:hAnsiTheme="majorHAnsi" w:cstheme="majorHAnsi"/>
          <w:sz w:val="24"/>
          <w:szCs w:val="24"/>
        </w:rPr>
        <w:t>December 1</w:t>
      </w:r>
      <w:r w:rsidR="004A179A" w:rsidRPr="00487197">
        <w:rPr>
          <w:rFonts w:asciiTheme="majorHAnsi" w:hAnsiTheme="majorHAnsi" w:cstheme="majorHAnsi"/>
          <w:sz w:val="24"/>
          <w:szCs w:val="24"/>
        </w:rPr>
        <w:t>, 202</w:t>
      </w:r>
      <w:r w:rsidR="0099459E">
        <w:rPr>
          <w:rFonts w:asciiTheme="majorHAnsi" w:hAnsiTheme="majorHAnsi" w:cstheme="majorHAnsi"/>
          <w:sz w:val="24"/>
          <w:szCs w:val="24"/>
        </w:rPr>
        <w:t>5</w:t>
      </w:r>
      <w:r w:rsidRPr="00487197">
        <w:rPr>
          <w:rFonts w:asciiTheme="majorHAnsi" w:hAnsiTheme="majorHAnsi" w:cstheme="majorHAnsi"/>
          <w:sz w:val="24"/>
          <w:szCs w:val="24"/>
        </w:rPr>
        <w:t xml:space="preserve"> Checks issued to awarded proposals</w:t>
      </w:r>
    </w:p>
    <w:p w14:paraId="40FAF96E" w14:textId="717AEEFF" w:rsidR="004A179A" w:rsidRPr="00487197" w:rsidRDefault="004A179A" w:rsidP="00BF6ED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87197">
        <w:rPr>
          <w:rFonts w:asciiTheme="majorHAnsi" w:hAnsiTheme="majorHAnsi" w:cstheme="majorHAnsi"/>
          <w:sz w:val="24"/>
          <w:szCs w:val="24"/>
        </w:rPr>
        <w:t xml:space="preserve">May </w:t>
      </w:r>
      <w:r w:rsidR="00E11F9C">
        <w:rPr>
          <w:rFonts w:asciiTheme="majorHAnsi" w:hAnsiTheme="majorHAnsi" w:cstheme="majorHAnsi"/>
          <w:sz w:val="24"/>
          <w:szCs w:val="24"/>
        </w:rPr>
        <w:t>16</w:t>
      </w:r>
      <w:r w:rsidRPr="00487197">
        <w:rPr>
          <w:rFonts w:asciiTheme="majorHAnsi" w:hAnsiTheme="majorHAnsi" w:cstheme="majorHAnsi"/>
          <w:sz w:val="24"/>
          <w:szCs w:val="24"/>
        </w:rPr>
        <w:t>, 202</w:t>
      </w:r>
      <w:r w:rsidR="00E11F9C">
        <w:rPr>
          <w:rFonts w:asciiTheme="majorHAnsi" w:hAnsiTheme="majorHAnsi" w:cstheme="majorHAnsi"/>
          <w:sz w:val="24"/>
          <w:szCs w:val="24"/>
        </w:rPr>
        <w:t>6</w:t>
      </w:r>
      <w:r w:rsidRPr="00487197">
        <w:rPr>
          <w:rFonts w:asciiTheme="majorHAnsi" w:hAnsiTheme="majorHAnsi" w:cstheme="majorHAnsi"/>
          <w:sz w:val="24"/>
          <w:szCs w:val="24"/>
        </w:rPr>
        <w:t xml:space="preserve"> Follow up report and photos of project</w:t>
      </w:r>
    </w:p>
    <w:p w14:paraId="6A52C98F" w14:textId="77777777" w:rsidR="00BF6ED9" w:rsidRPr="00487197" w:rsidRDefault="00BF6ED9" w:rsidP="00BF6ED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D05DDE" w14:textId="453F041A" w:rsidR="004139F2" w:rsidRDefault="003D4450" w:rsidP="00773037">
      <w:pPr>
        <w:spacing w:after="0" w:line="259" w:lineRule="auto"/>
        <w:rPr>
          <w:rFonts w:asciiTheme="majorHAnsi" w:hAnsiTheme="majorHAnsi" w:cstheme="majorHAnsi"/>
          <w:b/>
          <w:sz w:val="10"/>
          <w:szCs w:val="10"/>
        </w:rPr>
      </w:pPr>
      <w:r w:rsidRPr="00487197">
        <w:rPr>
          <w:rFonts w:asciiTheme="majorHAnsi" w:hAnsiTheme="majorHAnsi" w:cstheme="majorHAnsi"/>
          <w:b/>
          <w:sz w:val="24"/>
          <w:szCs w:val="24"/>
        </w:rPr>
        <w:t xml:space="preserve">Submit your </w:t>
      </w:r>
      <w:r w:rsidR="006E2DD4" w:rsidRPr="00487197">
        <w:rPr>
          <w:rFonts w:asciiTheme="majorHAnsi" w:hAnsiTheme="majorHAnsi" w:cstheme="majorHAnsi"/>
          <w:b/>
          <w:sz w:val="24"/>
          <w:szCs w:val="24"/>
        </w:rPr>
        <w:t>application</w:t>
      </w:r>
      <w:r w:rsidR="00767D90" w:rsidRPr="00487197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6CC10DE5" w14:textId="77777777" w:rsidR="00773037" w:rsidRPr="00773037" w:rsidRDefault="00773037" w:rsidP="00773037">
      <w:pPr>
        <w:spacing w:after="0" w:line="259" w:lineRule="auto"/>
        <w:rPr>
          <w:rFonts w:asciiTheme="majorHAnsi" w:hAnsiTheme="majorHAnsi" w:cstheme="majorHAnsi"/>
          <w:b/>
          <w:sz w:val="10"/>
          <w:szCs w:val="10"/>
        </w:rPr>
      </w:pPr>
    </w:p>
    <w:p w14:paraId="6C8AE6BB" w14:textId="0C041793" w:rsidR="00B27F08" w:rsidRPr="00487197" w:rsidRDefault="005D688D" w:rsidP="004A17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87197">
        <w:rPr>
          <w:rFonts w:asciiTheme="majorHAnsi" w:hAnsiTheme="majorHAnsi" w:cstheme="majorHAnsi"/>
          <w:sz w:val="24"/>
          <w:szCs w:val="24"/>
        </w:rPr>
        <w:t xml:space="preserve"> San Joaquin Audubon Education Committee</w:t>
      </w:r>
      <w:r w:rsidR="00597E50" w:rsidRPr="00487197">
        <w:rPr>
          <w:rFonts w:asciiTheme="majorHAnsi" w:hAnsiTheme="majorHAnsi" w:cstheme="majorHAnsi"/>
          <w:sz w:val="24"/>
          <w:szCs w:val="24"/>
        </w:rPr>
        <w:t xml:space="preserve">, Donna Marciano, Michele Marta, Amy </w:t>
      </w:r>
      <w:r w:rsidR="00922D42" w:rsidRPr="00487197">
        <w:rPr>
          <w:rFonts w:asciiTheme="majorHAnsi" w:hAnsiTheme="majorHAnsi" w:cstheme="majorHAnsi"/>
          <w:sz w:val="24"/>
          <w:szCs w:val="24"/>
        </w:rPr>
        <w:t>Weiser</w:t>
      </w:r>
    </w:p>
    <w:p w14:paraId="2A7C156C" w14:textId="2315CDC1" w:rsidR="004E2477" w:rsidRPr="00487197" w:rsidRDefault="005D688D" w:rsidP="004E2477">
      <w:pPr>
        <w:spacing w:after="80" w:line="240" w:lineRule="auto"/>
        <w:rPr>
          <w:rFonts w:asciiTheme="majorHAnsi" w:hAnsiTheme="majorHAnsi" w:cstheme="majorHAnsi"/>
          <w:sz w:val="10"/>
          <w:szCs w:val="10"/>
        </w:rPr>
      </w:pPr>
      <w:r w:rsidRPr="00487197">
        <w:rPr>
          <w:rFonts w:asciiTheme="majorHAnsi" w:hAnsiTheme="majorHAnsi" w:cstheme="majorHAnsi"/>
          <w:sz w:val="24"/>
          <w:szCs w:val="24"/>
        </w:rPr>
        <w:t>Care of</w:t>
      </w:r>
      <w:r w:rsidR="00037EBB">
        <w:rPr>
          <w:rFonts w:asciiTheme="majorHAnsi" w:hAnsiTheme="majorHAnsi" w:cstheme="majorHAnsi"/>
          <w:sz w:val="24"/>
          <w:szCs w:val="24"/>
        </w:rPr>
        <w:t xml:space="preserve"> this </w:t>
      </w:r>
      <w:r w:rsidR="00767D90" w:rsidRPr="00487197">
        <w:rPr>
          <w:rFonts w:asciiTheme="majorHAnsi" w:hAnsiTheme="majorHAnsi" w:cstheme="majorHAnsi"/>
          <w:sz w:val="24"/>
          <w:szCs w:val="24"/>
        </w:rPr>
        <w:t xml:space="preserve">email address:  </w:t>
      </w:r>
      <w:hyperlink r:id="rId7" w:history="1">
        <w:r w:rsidR="00F11B71" w:rsidRPr="00487197">
          <w:rPr>
            <w:rStyle w:val="Hyperlink"/>
            <w:rFonts w:asciiTheme="majorHAnsi" w:hAnsiTheme="majorHAnsi" w:cstheme="majorHAnsi"/>
            <w:sz w:val="24"/>
            <w:szCs w:val="24"/>
          </w:rPr>
          <w:t>paulmarciano@att.net</w:t>
        </w:r>
      </w:hyperlink>
      <w:r w:rsidR="00F11B71" w:rsidRPr="0048719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9E56A4" w14:textId="7211A88D" w:rsidR="00BF6ED9" w:rsidRPr="00487197" w:rsidRDefault="00597E50" w:rsidP="004E2477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487197">
        <w:rPr>
          <w:rFonts w:asciiTheme="majorHAnsi" w:hAnsiTheme="majorHAnsi" w:cstheme="majorHAnsi"/>
          <w:i/>
          <w:sz w:val="24"/>
          <w:szCs w:val="24"/>
        </w:rPr>
        <w:t>If you have any questions, please contact us care of this email address or call</w:t>
      </w:r>
      <w:r w:rsidR="00BF6ED9" w:rsidRPr="00487197">
        <w:rPr>
          <w:rFonts w:asciiTheme="majorHAnsi" w:hAnsiTheme="majorHAnsi" w:cstheme="majorHAnsi"/>
          <w:i/>
          <w:sz w:val="24"/>
          <w:szCs w:val="24"/>
        </w:rPr>
        <w:t xml:space="preserve"> Michele Marta</w:t>
      </w:r>
      <w:r w:rsidRPr="00487197">
        <w:rPr>
          <w:rFonts w:asciiTheme="majorHAnsi" w:hAnsiTheme="majorHAnsi" w:cstheme="majorHAnsi"/>
          <w:i/>
          <w:sz w:val="24"/>
          <w:szCs w:val="24"/>
        </w:rPr>
        <w:t xml:space="preserve"> </w:t>
      </w:r>
    </w:p>
    <w:p w14:paraId="63F8F6B1" w14:textId="1EF76E89" w:rsidR="00597E50" w:rsidRPr="00487197" w:rsidRDefault="00BF6ED9" w:rsidP="004E2477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487197">
        <w:rPr>
          <w:rFonts w:asciiTheme="majorHAnsi" w:hAnsiTheme="majorHAnsi" w:cstheme="majorHAnsi"/>
          <w:i/>
          <w:sz w:val="24"/>
          <w:szCs w:val="24"/>
        </w:rPr>
        <w:t>(209) 470-9110</w:t>
      </w:r>
      <w:r w:rsidR="0041573C" w:rsidRPr="00487197">
        <w:rPr>
          <w:rFonts w:asciiTheme="majorHAnsi" w:hAnsiTheme="majorHAnsi" w:cstheme="majorHAnsi"/>
          <w:i/>
          <w:sz w:val="24"/>
          <w:szCs w:val="24"/>
        </w:rPr>
        <w:t>.</w:t>
      </w:r>
    </w:p>
    <w:p w14:paraId="7A988E73" w14:textId="77777777" w:rsidR="00F11B71" w:rsidRPr="00487197" w:rsidRDefault="00F11B71" w:rsidP="00F11B71">
      <w:pPr>
        <w:spacing w:after="160" w:line="240" w:lineRule="auto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36E355DB" w14:textId="0F497922" w:rsidR="00F11B71" w:rsidRPr="00487197" w:rsidRDefault="003D4450" w:rsidP="00F11B71">
      <w:pPr>
        <w:spacing w:after="16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487197">
        <w:rPr>
          <w:rFonts w:asciiTheme="majorHAnsi" w:hAnsiTheme="majorHAnsi" w:cstheme="majorHAnsi"/>
          <w:b/>
          <w:color w:val="000000" w:themeColor="text1"/>
        </w:rPr>
        <w:t>Examples of Project Budgets</w:t>
      </w:r>
    </w:p>
    <w:p w14:paraId="2158DEF4" w14:textId="1E1ECDA1" w:rsidR="001C44AB" w:rsidRPr="00487197" w:rsidRDefault="00083399" w:rsidP="001C44AB">
      <w:pPr>
        <w:spacing w:after="160" w:line="259" w:lineRule="auto"/>
        <w:rPr>
          <w:rFonts w:asciiTheme="majorHAnsi" w:hAnsiTheme="majorHAnsi" w:cstheme="majorHAnsi"/>
          <w:b/>
          <w:color w:val="000000" w:themeColor="text1"/>
        </w:rPr>
      </w:pPr>
      <w:r w:rsidRPr="00487197">
        <w:rPr>
          <w:rFonts w:asciiTheme="majorHAnsi" w:hAnsiTheme="majorHAnsi" w:cstheme="majorHAnsi"/>
          <w:b/>
          <w:color w:val="000000" w:themeColor="text1"/>
        </w:rPr>
        <w:t>Project</w:t>
      </w:r>
      <w:r w:rsidR="001C44AB" w:rsidRPr="00487197">
        <w:rPr>
          <w:rFonts w:asciiTheme="majorHAnsi" w:hAnsiTheme="majorHAnsi" w:cstheme="majorHAnsi"/>
          <w:b/>
          <w:color w:val="000000" w:themeColor="text1"/>
        </w:rPr>
        <w:t xml:space="preserve"> Budget</w:t>
      </w:r>
      <w:r w:rsidR="00773037">
        <w:rPr>
          <w:rFonts w:asciiTheme="majorHAnsi" w:hAnsiTheme="majorHAnsi" w:cstheme="majorHAnsi"/>
          <w:b/>
          <w:color w:val="000000" w:themeColor="text1"/>
        </w:rPr>
        <w:t xml:space="preserve"> for setting up school garden boxes</w:t>
      </w:r>
      <w:r w:rsidRPr="00487197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487197">
        <w:rPr>
          <w:rFonts w:asciiTheme="majorHAnsi" w:hAnsiTheme="majorHAnsi" w:cstheme="majorHAnsi"/>
          <w:color w:val="000000" w:themeColor="text1"/>
        </w:rPr>
        <w:t>(example</w:t>
      </w:r>
      <w:r w:rsidR="00F11B71" w:rsidRPr="00487197">
        <w:rPr>
          <w:rFonts w:asciiTheme="majorHAnsi" w:hAnsiTheme="majorHAnsi" w:cstheme="majorHAnsi"/>
          <w:color w:val="000000" w:themeColor="text1"/>
        </w:rPr>
        <w:t xml:space="preserve"> 1</w:t>
      </w:r>
      <w:r w:rsidRPr="00487197">
        <w:rPr>
          <w:rFonts w:asciiTheme="majorHAnsi" w:hAnsiTheme="majorHAnsi" w:cstheme="majorHAnsi"/>
          <w:color w:val="000000" w:themeColor="text1"/>
        </w:rPr>
        <w:t>)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964"/>
        <w:gridCol w:w="1096"/>
        <w:gridCol w:w="1081"/>
        <w:gridCol w:w="1717"/>
        <w:gridCol w:w="1882"/>
        <w:gridCol w:w="1705"/>
      </w:tblGrid>
      <w:tr w:rsidR="001C44AB" w:rsidRPr="00487197" w14:paraId="5F10F9A7" w14:textId="77777777" w:rsidTr="00083399">
        <w:tc>
          <w:tcPr>
            <w:tcW w:w="1964" w:type="dxa"/>
            <w:vAlign w:val="center"/>
          </w:tcPr>
          <w:p w14:paraId="41E138EF" w14:textId="25DB199F" w:rsidR="001C44AB" w:rsidRPr="00487197" w:rsidRDefault="001C44AB" w:rsidP="001C44AB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b/>
                <w:color w:val="000000" w:themeColor="text1"/>
              </w:rPr>
              <w:t>Item</w:t>
            </w:r>
          </w:p>
        </w:tc>
        <w:tc>
          <w:tcPr>
            <w:tcW w:w="1096" w:type="dxa"/>
            <w:vAlign w:val="center"/>
          </w:tcPr>
          <w:p w14:paraId="7851F2B3" w14:textId="24D744E1" w:rsidR="001C44AB" w:rsidRPr="00487197" w:rsidRDefault="001C44AB" w:rsidP="001C44AB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b/>
                <w:color w:val="000000" w:themeColor="text1"/>
              </w:rPr>
              <w:t>Cost per unit</w:t>
            </w:r>
          </w:p>
        </w:tc>
        <w:tc>
          <w:tcPr>
            <w:tcW w:w="1081" w:type="dxa"/>
            <w:vAlign w:val="center"/>
          </w:tcPr>
          <w:p w14:paraId="7AD8C0F9" w14:textId="3E766BFA" w:rsidR="001C44AB" w:rsidRPr="00487197" w:rsidRDefault="001C44AB" w:rsidP="001C44AB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b/>
                <w:color w:val="000000" w:themeColor="text1"/>
              </w:rPr>
              <w:t>Quantity</w:t>
            </w:r>
          </w:p>
        </w:tc>
        <w:tc>
          <w:tcPr>
            <w:tcW w:w="3599" w:type="dxa"/>
            <w:gridSpan w:val="2"/>
            <w:vAlign w:val="center"/>
          </w:tcPr>
          <w:p w14:paraId="68700BB6" w14:textId="5B34FD9C" w:rsidR="001C44AB" w:rsidRPr="00487197" w:rsidRDefault="001C44AB" w:rsidP="001C44AB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b/>
                <w:color w:val="000000" w:themeColor="text1"/>
              </w:rPr>
              <w:t>Description</w:t>
            </w:r>
          </w:p>
        </w:tc>
        <w:tc>
          <w:tcPr>
            <w:tcW w:w="1705" w:type="dxa"/>
            <w:vAlign w:val="center"/>
          </w:tcPr>
          <w:p w14:paraId="2D7E3DAE" w14:textId="51B95A48" w:rsidR="001C44AB" w:rsidRPr="00487197" w:rsidRDefault="001C44AB" w:rsidP="001C44AB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b/>
                <w:color w:val="000000" w:themeColor="text1"/>
              </w:rPr>
              <w:t>Cost</w:t>
            </w:r>
          </w:p>
        </w:tc>
      </w:tr>
      <w:tr w:rsidR="001C44AB" w:rsidRPr="00487197" w14:paraId="6F7144F9" w14:textId="77777777" w:rsidTr="00083399">
        <w:tc>
          <w:tcPr>
            <w:tcW w:w="1964" w:type="dxa"/>
          </w:tcPr>
          <w:p w14:paraId="29465369" w14:textId="347FC206" w:rsidR="001C44AB" w:rsidRPr="00487197" w:rsidRDefault="001C44AB" w:rsidP="001C44AB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Redwood Planks:</w:t>
            </w:r>
            <w:r w:rsidR="00A738F6" w:rsidRPr="0048719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487197">
              <w:rPr>
                <w:rFonts w:asciiTheme="majorHAnsi" w:hAnsiTheme="majorHAnsi" w:cstheme="majorHAnsi"/>
                <w:color w:val="000000" w:themeColor="text1"/>
              </w:rPr>
              <w:t>8 ft x 2 in x 12 in</w:t>
            </w:r>
            <w:r w:rsidR="00A738F6" w:rsidRPr="0048719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1096" w:type="dxa"/>
          </w:tcPr>
          <w:p w14:paraId="09FAB186" w14:textId="3FD0FD9D" w:rsidR="00846951" w:rsidRPr="00487197" w:rsidRDefault="001C44AB" w:rsidP="00846951">
            <w:pPr>
              <w:spacing w:after="160" w:line="240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$44.00</w:t>
            </w:r>
          </w:p>
        </w:tc>
        <w:tc>
          <w:tcPr>
            <w:tcW w:w="1081" w:type="dxa"/>
          </w:tcPr>
          <w:p w14:paraId="71791501" w14:textId="1189F3AC" w:rsidR="001C44AB" w:rsidRPr="00487197" w:rsidRDefault="001C44AB" w:rsidP="00A738F6">
            <w:pPr>
              <w:spacing w:after="16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24</w:t>
            </w:r>
          </w:p>
        </w:tc>
        <w:tc>
          <w:tcPr>
            <w:tcW w:w="3599" w:type="dxa"/>
            <w:gridSpan w:val="2"/>
          </w:tcPr>
          <w:p w14:paraId="4D27B176" w14:textId="157B412B" w:rsidR="001C44AB" w:rsidRPr="00487197" w:rsidRDefault="00846951" w:rsidP="001C44AB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 xml:space="preserve">8 garden beds. </w:t>
            </w:r>
            <w:r w:rsidR="001C44AB" w:rsidRPr="00487197">
              <w:rPr>
                <w:rFonts w:asciiTheme="majorHAnsi" w:hAnsiTheme="majorHAnsi" w:cstheme="majorHAnsi"/>
                <w:color w:val="000000" w:themeColor="text1"/>
              </w:rPr>
              <w:t>3 planks needed for each 4 ft x 8 ft garden bed</w:t>
            </w:r>
          </w:p>
        </w:tc>
        <w:tc>
          <w:tcPr>
            <w:tcW w:w="1705" w:type="dxa"/>
          </w:tcPr>
          <w:p w14:paraId="06CFDD81" w14:textId="50DA8D7C" w:rsidR="001C44AB" w:rsidRPr="00487197" w:rsidRDefault="001C44AB" w:rsidP="001C44AB">
            <w:pPr>
              <w:spacing w:after="160" w:line="259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$1,056.00</w:t>
            </w:r>
          </w:p>
        </w:tc>
      </w:tr>
      <w:tr w:rsidR="001C44AB" w:rsidRPr="00487197" w14:paraId="686EA7A0" w14:textId="77777777" w:rsidTr="00083399">
        <w:tc>
          <w:tcPr>
            <w:tcW w:w="1964" w:type="dxa"/>
          </w:tcPr>
          <w:p w14:paraId="676FFD9D" w14:textId="4E9904FA" w:rsidR="001C44AB" w:rsidRPr="00487197" w:rsidRDefault="00A738F6" w:rsidP="001C44AB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Owl boxes</w:t>
            </w:r>
          </w:p>
        </w:tc>
        <w:tc>
          <w:tcPr>
            <w:tcW w:w="1096" w:type="dxa"/>
          </w:tcPr>
          <w:p w14:paraId="4E61654C" w14:textId="5BF990D4" w:rsidR="00A738F6" w:rsidRPr="00487197" w:rsidRDefault="00A738F6" w:rsidP="00846951">
            <w:pPr>
              <w:spacing w:after="16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 xml:space="preserve">$118.56 </w:t>
            </w:r>
            <w:r w:rsidR="00E11F9C">
              <w:rPr>
                <w:rFonts w:asciiTheme="majorHAnsi" w:hAnsiTheme="majorHAnsi" w:cstheme="majorHAnsi"/>
                <w:color w:val="000000" w:themeColor="text1"/>
              </w:rPr>
              <w:t>p</w:t>
            </w:r>
            <w:r w:rsidRPr="00487197">
              <w:rPr>
                <w:rFonts w:asciiTheme="majorHAnsi" w:hAnsiTheme="majorHAnsi" w:cstheme="majorHAnsi"/>
                <w:color w:val="000000" w:themeColor="text1"/>
              </w:rPr>
              <w:t>er kit</w:t>
            </w:r>
          </w:p>
        </w:tc>
        <w:tc>
          <w:tcPr>
            <w:tcW w:w="1081" w:type="dxa"/>
          </w:tcPr>
          <w:p w14:paraId="0977F8B8" w14:textId="4C18F69B" w:rsidR="001C44AB" w:rsidRPr="00487197" w:rsidRDefault="00A738F6" w:rsidP="00A738F6">
            <w:pPr>
              <w:spacing w:after="16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2</w:t>
            </w:r>
            <w:r w:rsidR="00083399" w:rsidRPr="00487197">
              <w:rPr>
                <w:rFonts w:asciiTheme="majorHAnsi" w:hAnsiTheme="majorHAnsi" w:cstheme="majorHAnsi"/>
                <w:color w:val="000000" w:themeColor="text1"/>
              </w:rPr>
              <w:t xml:space="preserve"> kits</w:t>
            </w:r>
          </w:p>
        </w:tc>
        <w:tc>
          <w:tcPr>
            <w:tcW w:w="3599" w:type="dxa"/>
            <w:gridSpan w:val="2"/>
          </w:tcPr>
          <w:p w14:paraId="5A8D51BB" w14:textId="19B7941E" w:rsidR="00A738F6" w:rsidRPr="00487197" w:rsidRDefault="00A738F6" w:rsidP="001C44AB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 xml:space="preserve">Jcswildlife.com/collections/owls nest box kits </w:t>
            </w:r>
            <w:r w:rsidR="00631DFF" w:rsidRPr="00487197">
              <w:rPr>
                <w:rFonts w:asciiTheme="majorHAnsi" w:hAnsiTheme="majorHAnsi" w:cstheme="majorHAnsi"/>
                <w:color w:val="000000" w:themeColor="text1"/>
              </w:rPr>
              <w:t>for barn owls</w:t>
            </w:r>
          </w:p>
        </w:tc>
        <w:tc>
          <w:tcPr>
            <w:tcW w:w="1705" w:type="dxa"/>
          </w:tcPr>
          <w:p w14:paraId="7A85572F" w14:textId="30214720" w:rsidR="001C44AB" w:rsidRPr="00487197" w:rsidRDefault="00A738F6" w:rsidP="00A738F6">
            <w:pPr>
              <w:spacing w:after="160" w:line="259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$237.12</w:t>
            </w:r>
          </w:p>
        </w:tc>
      </w:tr>
      <w:tr w:rsidR="001C44AB" w:rsidRPr="00487197" w14:paraId="2C79BAF1" w14:textId="77777777" w:rsidTr="00083399">
        <w:tc>
          <w:tcPr>
            <w:tcW w:w="1964" w:type="dxa"/>
          </w:tcPr>
          <w:p w14:paraId="78218135" w14:textId="68A07721" w:rsidR="001C44AB" w:rsidRPr="00487197" w:rsidRDefault="00A738F6" w:rsidP="001C44AB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4 in</w:t>
            </w:r>
            <w:r w:rsidR="00083399" w:rsidRPr="00487197">
              <w:rPr>
                <w:rFonts w:asciiTheme="majorHAnsi" w:hAnsiTheme="majorHAnsi" w:cstheme="majorHAnsi"/>
                <w:color w:val="000000" w:themeColor="text1"/>
              </w:rPr>
              <w:t>.</w:t>
            </w:r>
            <w:r w:rsidRPr="00487197">
              <w:rPr>
                <w:rFonts w:asciiTheme="majorHAnsi" w:hAnsiTheme="majorHAnsi" w:cstheme="majorHAnsi"/>
                <w:color w:val="000000" w:themeColor="text1"/>
              </w:rPr>
              <w:t xml:space="preserve"> deck screws</w:t>
            </w:r>
          </w:p>
        </w:tc>
        <w:tc>
          <w:tcPr>
            <w:tcW w:w="1096" w:type="dxa"/>
          </w:tcPr>
          <w:p w14:paraId="3866D786" w14:textId="7E5B997B" w:rsidR="001C44AB" w:rsidRPr="00487197" w:rsidRDefault="00A738F6" w:rsidP="00083399">
            <w:pPr>
              <w:spacing w:after="160" w:line="240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35.57</w:t>
            </w:r>
          </w:p>
        </w:tc>
        <w:tc>
          <w:tcPr>
            <w:tcW w:w="1081" w:type="dxa"/>
          </w:tcPr>
          <w:p w14:paraId="5C670087" w14:textId="13BF75F7" w:rsidR="001C44AB" w:rsidRPr="00487197" w:rsidRDefault="00344169" w:rsidP="00A738F6">
            <w:pPr>
              <w:spacing w:after="16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1 box</w:t>
            </w:r>
          </w:p>
        </w:tc>
        <w:tc>
          <w:tcPr>
            <w:tcW w:w="3599" w:type="dxa"/>
            <w:gridSpan w:val="2"/>
          </w:tcPr>
          <w:p w14:paraId="768C1481" w14:textId="04C06463" w:rsidR="001C44AB" w:rsidRPr="00487197" w:rsidRDefault="00083399" w:rsidP="001C44AB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For garden bed assembly</w:t>
            </w:r>
          </w:p>
        </w:tc>
        <w:tc>
          <w:tcPr>
            <w:tcW w:w="1705" w:type="dxa"/>
          </w:tcPr>
          <w:p w14:paraId="76FB946B" w14:textId="41DBDA14" w:rsidR="001C44AB" w:rsidRPr="00487197" w:rsidRDefault="00083399" w:rsidP="00A738F6">
            <w:pPr>
              <w:spacing w:after="160" w:line="259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35.57</w:t>
            </w:r>
          </w:p>
        </w:tc>
      </w:tr>
      <w:tr w:rsidR="001C44AB" w:rsidRPr="00487197" w14:paraId="17FF1CA2" w14:textId="77777777" w:rsidTr="00083399">
        <w:tc>
          <w:tcPr>
            <w:tcW w:w="1964" w:type="dxa"/>
          </w:tcPr>
          <w:p w14:paraId="550582F2" w14:textId="1F830ECF" w:rsidR="001C44AB" w:rsidRPr="00487197" w:rsidRDefault="00083399" w:rsidP="001C44AB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Weed control fabric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4F7D5E1F" w14:textId="465BB013" w:rsidR="001C44AB" w:rsidRPr="00487197" w:rsidRDefault="00083399" w:rsidP="00083399">
            <w:pPr>
              <w:spacing w:after="160" w:line="240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$155.54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90ADCC" w14:textId="4C6D7DE1" w:rsidR="001C44AB" w:rsidRPr="00487197" w:rsidRDefault="00083399" w:rsidP="00A738F6">
            <w:pPr>
              <w:spacing w:after="16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1 roll</w:t>
            </w:r>
          </w:p>
        </w:tc>
        <w:tc>
          <w:tcPr>
            <w:tcW w:w="3599" w:type="dxa"/>
            <w:gridSpan w:val="2"/>
          </w:tcPr>
          <w:p w14:paraId="2468191E" w14:textId="0C3C7EB8" w:rsidR="001C44AB" w:rsidRPr="00487197" w:rsidRDefault="00083399" w:rsidP="001C44AB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8 ft x 200 ft weed barrier landscape fabric</w:t>
            </w:r>
          </w:p>
        </w:tc>
        <w:tc>
          <w:tcPr>
            <w:tcW w:w="1705" w:type="dxa"/>
          </w:tcPr>
          <w:p w14:paraId="48985B9B" w14:textId="7F03C0BA" w:rsidR="001C44AB" w:rsidRPr="00487197" w:rsidRDefault="00083399" w:rsidP="00A738F6">
            <w:pPr>
              <w:spacing w:after="160" w:line="259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$155.54</w:t>
            </w:r>
          </w:p>
        </w:tc>
      </w:tr>
      <w:tr w:rsidR="00083399" w:rsidRPr="00487197" w14:paraId="33F070A0" w14:textId="77777777" w:rsidTr="00083399"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14:paraId="41D7D294" w14:textId="77777777" w:rsidR="00083399" w:rsidRPr="00487197" w:rsidRDefault="00083399" w:rsidP="001C44AB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</w:tcPr>
          <w:p w14:paraId="0FB6611E" w14:textId="77777777" w:rsidR="00083399" w:rsidRPr="00487197" w:rsidRDefault="00083399" w:rsidP="001C44AB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081" w:type="dxa"/>
            <w:tcBorders>
              <w:left w:val="nil"/>
              <w:bottom w:val="nil"/>
              <w:right w:val="nil"/>
            </w:tcBorders>
          </w:tcPr>
          <w:p w14:paraId="62B87E35" w14:textId="77777777" w:rsidR="00083399" w:rsidRPr="00487197" w:rsidRDefault="00083399" w:rsidP="00A738F6">
            <w:pPr>
              <w:spacing w:after="16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17" w:type="dxa"/>
            <w:tcBorders>
              <w:left w:val="nil"/>
              <w:bottom w:val="nil"/>
            </w:tcBorders>
          </w:tcPr>
          <w:p w14:paraId="080D096C" w14:textId="66378975" w:rsidR="00083399" w:rsidRPr="00487197" w:rsidRDefault="00083399" w:rsidP="00083399">
            <w:pPr>
              <w:spacing w:after="160" w:line="240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1882" w:type="dxa"/>
          </w:tcPr>
          <w:p w14:paraId="5ACEADF0" w14:textId="7BA141F0" w:rsidR="00083399" w:rsidRPr="00487197" w:rsidRDefault="00083399" w:rsidP="00083399">
            <w:pPr>
              <w:spacing w:after="16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b/>
                <w:color w:val="000000" w:themeColor="text1"/>
              </w:rPr>
              <w:t>TOTAL</w:t>
            </w:r>
          </w:p>
        </w:tc>
        <w:tc>
          <w:tcPr>
            <w:tcW w:w="1705" w:type="dxa"/>
          </w:tcPr>
          <w:p w14:paraId="45F3C59A" w14:textId="4966A5BB" w:rsidR="00083399" w:rsidRPr="00487197" w:rsidRDefault="00083399" w:rsidP="00A738F6">
            <w:pPr>
              <w:spacing w:after="160" w:line="259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b/>
                <w:color w:val="000000" w:themeColor="text1"/>
              </w:rPr>
              <w:t>$1,484.23</w:t>
            </w:r>
          </w:p>
        </w:tc>
      </w:tr>
    </w:tbl>
    <w:p w14:paraId="073CDECD" w14:textId="7B5C3252" w:rsidR="001C44AB" w:rsidRPr="00487197" w:rsidRDefault="001C44AB" w:rsidP="001C44AB">
      <w:pPr>
        <w:spacing w:after="160" w:line="259" w:lineRule="auto"/>
        <w:rPr>
          <w:rFonts w:asciiTheme="majorHAnsi" w:hAnsiTheme="majorHAnsi" w:cstheme="majorHAnsi"/>
          <w:b/>
          <w:color w:val="000000" w:themeColor="text1"/>
        </w:rPr>
      </w:pPr>
    </w:p>
    <w:p w14:paraId="6A540076" w14:textId="3386D300" w:rsidR="00F11B71" w:rsidRPr="00487197" w:rsidRDefault="00F11B71" w:rsidP="00F11B71">
      <w:pPr>
        <w:spacing w:after="160" w:line="259" w:lineRule="auto"/>
        <w:rPr>
          <w:rFonts w:asciiTheme="majorHAnsi" w:hAnsiTheme="majorHAnsi" w:cstheme="majorHAnsi"/>
          <w:b/>
          <w:color w:val="000000" w:themeColor="text1"/>
        </w:rPr>
      </w:pPr>
      <w:r w:rsidRPr="00487197">
        <w:rPr>
          <w:rFonts w:asciiTheme="majorHAnsi" w:hAnsiTheme="majorHAnsi" w:cstheme="majorHAnsi"/>
          <w:b/>
          <w:color w:val="000000" w:themeColor="text1"/>
        </w:rPr>
        <w:t xml:space="preserve">Project Budget </w:t>
      </w:r>
      <w:r w:rsidR="00773037">
        <w:rPr>
          <w:rFonts w:asciiTheme="majorHAnsi" w:hAnsiTheme="majorHAnsi" w:cstheme="majorHAnsi"/>
          <w:b/>
          <w:color w:val="000000" w:themeColor="text1"/>
        </w:rPr>
        <w:t xml:space="preserve">for a field trip </w:t>
      </w:r>
      <w:r w:rsidRPr="00487197">
        <w:rPr>
          <w:rFonts w:asciiTheme="majorHAnsi" w:hAnsiTheme="majorHAnsi" w:cstheme="majorHAnsi"/>
          <w:color w:val="000000" w:themeColor="text1"/>
        </w:rPr>
        <w:t>(example 2)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960"/>
        <w:gridCol w:w="1095"/>
        <w:gridCol w:w="1096"/>
        <w:gridCol w:w="1712"/>
        <w:gridCol w:w="1879"/>
        <w:gridCol w:w="1703"/>
      </w:tblGrid>
      <w:tr w:rsidR="00F11B71" w:rsidRPr="00487197" w14:paraId="00D1696D" w14:textId="77777777" w:rsidTr="00F11B71">
        <w:tc>
          <w:tcPr>
            <w:tcW w:w="1960" w:type="dxa"/>
            <w:vAlign w:val="center"/>
          </w:tcPr>
          <w:p w14:paraId="5032F04E" w14:textId="77777777" w:rsidR="00F11B71" w:rsidRPr="00487197" w:rsidRDefault="00F11B71" w:rsidP="0063410A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b/>
                <w:color w:val="000000" w:themeColor="text1"/>
              </w:rPr>
              <w:t>Item</w:t>
            </w:r>
          </w:p>
        </w:tc>
        <w:tc>
          <w:tcPr>
            <w:tcW w:w="1095" w:type="dxa"/>
            <w:vAlign w:val="center"/>
          </w:tcPr>
          <w:p w14:paraId="4D39CD0E" w14:textId="77777777" w:rsidR="00F11B71" w:rsidRPr="00487197" w:rsidRDefault="00F11B71" w:rsidP="0063410A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b/>
                <w:color w:val="000000" w:themeColor="text1"/>
              </w:rPr>
              <w:t>Cost per unit</w:t>
            </w:r>
          </w:p>
        </w:tc>
        <w:tc>
          <w:tcPr>
            <w:tcW w:w="1096" w:type="dxa"/>
            <w:vAlign w:val="center"/>
          </w:tcPr>
          <w:p w14:paraId="3D7C816E" w14:textId="77777777" w:rsidR="00F11B71" w:rsidRPr="00487197" w:rsidRDefault="00F11B71" w:rsidP="0063410A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b/>
                <w:color w:val="000000" w:themeColor="text1"/>
              </w:rPr>
              <w:t>Quantity</w:t>
            </w:r>
          </w:p>
        </w:tc>
        <w:tc>
          <w:tcPr>
            <w:tcW w:w="3591" w:type="dxa"/>
            <w:gridSpan w:val="2"/>
            <w:vAlign w:val="center"/>
          </w:tcPr>
          <w:p w14:paraId="6C7E2FA7" w14:textId="77777777" w:rsidR="00F11B71" w:rsidRPr="00487197" w:rsidRDefault="00F11B71" w:rsidP="0063410A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b/>
                <w:color w:val="000000" w:themeColor="text1"/>
              </w:rPr>
              <w:t>Description</w:t>
            </w:r>
          </w:p>
        </w:tc>
        <w:tc>
          <w:tcPr>
            <w:tcW w:w="1703" w:type="dxa"/>
            <w:vAlign w:val="center"/>
          </w:tcPr>
          <w:p w14:paraId="3FF6F994" w14:textId="77777777" w:rsidR="00F11B71" w:rsidRPr="00487197" w:rsidRDefault="00F11B71" w:rsidP="0063410A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b/>
                <w:color w:val="000000" w:themeColor="text1"/>
              </w:rPr>
              <w:t>Cost</w:t>
            </w:r>
          </w:p>
        </w:tc>
      </w:tr>
      <w:tr w:rsidR="00F11B71" w:rsidRPr="00487197" w14:paraId="20818B46" w14:textId="77777777" w:rsidTr="00F11B71">
        <w:tc>
          <w:tcPr>
            <w:tcW w:w="1960" w:type="dxa"/>
          </w:tcPr>
          <w:p w14:paraId="7CC63916" w14:textId="68C8121F" w:rsidR="00F11B71" w:rsidRPr="00487197" w:rsidRDefault="00F11B71" w:rsidP="0063410A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Class trip to Durham Ferry</w:t>
            </w:r>
          </w:p>
        </w:tc>
        <w:tc>
          <w:tcPr>
            <w:tcW w:w="1095" w:type="dxa"/>
          </w:tcPr>
          <w:p w14:paraId="5B88ED90" w14:textId="3FBBF328" w:rsidR="00F11B71" w:rsidRPr="00487197" w:rsidRDefault="00F11B71" w:rsidP="0063410A">
            <w:pPr>
              <w:spacing w:after="160" w:line="240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$450.00</w:t>
            </w:r>
          </w:p>
        </w:tc>
        <w:tc>
          <w:tcPr>
            <w:tcW w:w="1096" w:type="dxa"/>
          </w:tcPr>
          <w:p w14:paraId="2F0E9A56" w14:textId="21ED7EF0" w:rsidR="00F11B71" w:rsidRPr="00487197" w:rsidRDefault="00631DFF" w:rsidP="0063410A">
            <w:pPr>
              <w:spacing w:after="16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 xml:space="preserve">2 </w:t>
            </w:r>
            <w:r w:rsidR="00F11B71" w:rsidRPr="00487197">
              <w:rPr>
                <w:rFonts w:asciiTheme="majorHAnsi" w:hAnsiTheme="majorHAnsi" w:cstheme="majorHAnsi"/>
                <w:color w:val="000000" w:themeColor="text1"/>
              </w:rPr>
              <w:t>class</w:t>
            </w:r>
            <w:r w:rsidRPr="00487197">
              <w:rPr>
                <w:rFonts w:asciiTheme="majorHAnsi" w:hAnsiTheme="majorHAnsi" w:cstheme="majorHAnsi"/>
                <w:color w:val="000000" w:themeColor="text1"/>
              </w:rPr>
              <w:t>es</w:t>
            </w:r>
          </w:p>
        </w:tc>
        <w:tc>
          <w:tcPr>
            <w:tcW w:w="3591" w:type="dxa"/>
            <w:gridSpan w:val="2"/>
          </w:tcPr>
          <w:p w14:paraId="5E4393BB" w14:textId="740316C0" w:rsidR="00F11B71" w:rsidRPr="00487197" w:rsidRDefault="00F11B71" w:rsidP="0063410A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Durham Ferry provides an outdoor education for students</w:t>
            </w:r>
          </w:p>
        </w:tc>
        <w:tc>
          <w:tcPr>
            <w:tcW w:w="1703" w:type="dxa"/>
          </w:tcPr>
          <w:p w14:paraId="61875981" w14:textId="66E663F3" w:rsidR="00F11B71" w:rsidRPr="00487197" w:rsidRDefault="00F11B71" w:rsidP="0063410A">
            <w:pPr>
              <w:spacing w:after="160" w:line="259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$900</w:t>
            </w:r>
          </w:p>
        </w:tc>
      </w:tr>
      <w:tr w:rsidR="00F11B71" w:rsidRPr="00487197" w14:paraId="7F2EF46C" w14:textId="77777777" w:rsidTr="00F11B71">
        <w:tc>
          <w:tcPr>
            <w:tcW w:w="1960" w:type="dxa"/>
          </w:tcPr>
          <w:p w14:paraId="24C8B501" w14:textId="4CA463DF" w:rsidR="00F11B71" w:rsidRPr="00487197" w:rsidRDefault="00F11B71" w:rsidP="0063410A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Bus charges</w:t>
            </w:r>
          </w:p>
        </w:tc>
        <w:tc>
          <w:tcPr>
            <w:tcW w:w="1095" w:type="dxa"/>
          </w:tcPr>
          <w:p w14:paraId="42D4A029" w14:textId="1600460A" w:rsidR="00F11B71" w:rsidRPr="00487197" w:rsidRDefault="00F11B71" w:rsidP="0063410A">
            <w:pPr>
              <w:spacing w:after="16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$300.00</w:t>
            </w:r>
          </w:p>
        </w:tc>
        <w:tc>
          <w:tcPr>
            <w:tcW w:w="1096" w:type="dxa"/>
          </w:tcPr>
          <w:p w14:paraId="72111298" w14:textId="1A92BD6E" w:rsidR="00F11B71" w:rsidRPr="00487197" w:rsidRDefault="00F11B71" w:rsidP="0063410A">
            <w:pPr>
              <w:spacing w:after="16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Round trip</w:t>
            </w:r>
          </w:p>
        </w:tc>
        <w:tc>
          <w:tcPr>
            <w:tcW w:w="3591" w:type="dxa"/>
            <w:gridSpan w:val="2"/>
          </w:tcPr>
          <w:p w14:paraId="140338EC" w14:textId="68769E37" w:rsidR="00F11B71" w:rsidRPr="00487197" w:rsidRDefault="00F11B71" w:rsidP="0063410A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 xml:space="preserve">This covers the charges for the bus and the bus driver </w:t>
            </w:r>
          </w:p>
        </w:tc>
        <w:tc>
          <w:tcPr>
            <w:tcW w:w="1703" w:type="dxa"/>
          </w:tcPr>
          <w:p w14:paraId="5AAB7832" w14:textId="3E62D6FA" w:rsidR="00F11B71" w:rsidRPr="00487197" w:rsidRDefault="00F11B71" w:rsidP="0063410A">
            <w:pPr>
              <w:spacing w:after="160" w:line="259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color w:val="000000" w:themeColor="text1"/>
              </w:rPr>
              <w:t>$300</w:t>
            </w:r>
          </w:p>
        </w:tc>
      </w:tr>
      <w:tr w:rsidR="00F11B71" w:rsidRPr="00487197" w14:paraId="677D100B" w14:textId="77777777" w:rsidTr="00F11B71">
        <w:tc>
          <w:tcPr>
            <w:tcW w:w="1960" w:type="dxa"/>
            <w:tcBorders>
              <w:left w:val="nil"/>
              <w:bottom w:val="nil"/>
              <w:right w:val="nil"/>
            </w:tcBorders>
          </w:tcPr>
          <w:p w14:paraId="46EC87DB" w14:textId="77777777" w:rsidR="00F11B71" w:rsidRPr="00487197" w:rsidRDefault="00F11B71" w:rsidP="0063410A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095" w:type="dxa"/>
            <w:tcBorders>
              <w:left w:val="nil"/>
              <w:bottom w:val="nil"/>
              <w:right w:val="nil"/>
            </w:tcBorders>
          </w:tcPr>
          <w:p w14:paraId="7B24C920" w14:textId="77777777" w:rsidR="00F11B71" w:rsidRPr="00487197" w:rsidRDefault="00F11B71" w:rsidP="0063410A">
            <w:pPr>
              <w:spacing w:after="16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</w:tcPr>
          <w:p w14:paraId="4D44D865" w14:textId="77777777" w:rsidR="00F11B71" w:rsidRPr="00487197" w:rsidRDefault="00F11B71" w:rsidP="0063410A">
            <w:pPr>
              <w:spacing w:after="16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12" w:type="dxa"/>
            <w:tcBorders>
              <w:left w:val="nil"/>
              <w:bottom w:val="nil"/>
            </w:tcBorders>
          </w:tcPr>
          <w:p w14:paraId="652E79A0" w14:textId="77777777" w:rsidR="00F11B71" w:rsidRPr="00487197" w:rsidRDefault="00F11B71" w:rsidP="0063410A">
            <w:pPr>
              <w:spacing w:after="160" w:line="240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1879" w:type="dxa"/>
          </w:tcPr>
          <w:p w14:paraId="42FCCE49" w14:textId="77777777" w:rsidR="00F11B71" w:rsidRPr="00487197" w:rsidRDefault="00F11B71" w:rsidP="0063410A">
            <w:pPr>
              <w:spacing w:after="16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b/>
                <w:color w:val="000000" w:themeColor="text1"/>
              </w:rPr>
              <w:t>TOTAL</w:t>
            </w:r>
          </w:p>
        </w:tc>
        <w:tc>
          <w:tcPr>
            <w:tcW w:w="1703" w:type="dxa"/>
          </w:tcPr>
          <w:p w14:paraId="77829438" w14:textId="1E404C34" w:rsidR="00F11B71" w:rsidRPr="00487197" w:rsidRDefault="00F11B71" w:rsidP="0063410A">
            <w:pPr>
              <w:spacing w:after="160" w:line="259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87197">
              <w:rPr>
                <w:rFonts w:asciiTheme="majorHAnsi" w:hAnsiTheme="majorHAnsi" w:cstheme="majorHAnsi"/>
                <w:b/>
                <w:color w:val="000000" w:themeColor="text1"/>
              </w:rPr>
              <w:t>$1,</w:t>
            </w:r>
            <w:r w:rsidR="00E145F9" w:rsidRPr="00487197">
              <w:rPr>
                <w:rFonts w:asciiTheme="majorHAnsi" w:hAnsiTheme="majorHAnsi" w:cstheme="majorHAnsi"/>
                <w:b/>
                <w:color w:val="000000" w:themeColor="text1"/>
              </w:rPr>
              <w:t>200.00</w:t>
            </w:r>
          </w:p>
        </w:tc>
      </w:tr>
    </w:tbl>
    <w:p w14:paraId="2893FBE3" w14:textId="35E18E13" w:rsidR="00F11B71" w:rsidRDefault="00631DFF" w:rsidP="001C44AB">
      <w:pPr>
        <w:spacing w:after="160" w:line="259" w:lineRule="auto"/>
        <w:rPr>
          <w:rFonts w:asciiTheme="majorHAnsi" w:hAnsiTheme="majorHAnsi" w:cstheme="majorHAnsi"/>
          <w:b/>
          <w:color w:val="000000" w:themeColor="text1"/>
          <w:sz w:val="13"/>
          <w:szCs w:val="13"/>
        </w:rPr>
      </w:pPr>
      <w:r w:rsidRPr="0048719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Please note</w:t>
      </w:r>
      <w:r w:rsidR="00037EB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:</w:t>
      </w:r>
      <w:r w:rsidRPr="0048719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the costs listed here are approximations. Use </w:t>
      </w:r>
      <w:r w:rsidR="00BF6ED9" w:rsidRPr="0048719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your</w:t>
      </w:r>
      <w:r w:rsidRPr="0048719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actual costs in</w:t>
      </w:r>
      <w:r w:rsidR="00BF6ED9" w:rsidRPr="0048719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037EB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your</w:t>
      </w:r>
      <w:r w:rsidR="00496278" w:rsidRPr="0048719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48719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budget.</w:t>
      </w:r>
    </w:p>
    <w:p w14:paraId="291435C9" w14:textId="77777777" w:rsidR="00422CBA" w:rsidRPr="00422CBA" w:rsidRDefault="00422CBA" w:rsidP="001C44AB">
      <w:pPr>
        <w:spacing w:after="160" w:line="259" w:lineRule="auto"/>
        <w:rPr>
          <w:rFonts w:asciiTheme="majorHAnsi" w:hAnsiTheme="majorHAnsi" w:cstheme="majorHAnsi"/>
          <w:b/>
          <w:color w:val="000000" w:themeColor="text1"/>
          <w:sz w:val="13"/>
          <w:szCs w:val="13"/>
        </w:rPr>
      </w:pPr>
    </w:p>
    <w:sectPr w:rsidR="00422CBA" w:rsidRPr="00422CBA" w:rsidSect="003D4450">
      <w:footerReference w:type="even" r:id="rId8"/>
      <w:footerReference w:type="default" r:id="rId9"/>
      <w:pgSz w:w="12240" w:h="15840"/>
      <w:pgMar w:top="1152" w:right="1152" w:bottom="1152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2540" w14:textId="77777777" w:rsidR="00BD41ED" w:rsidRDefault="00BD41ED" w:rsidP="00846951">
      <w:pPr>
        <w:spacing w:after="0" w:line="240" w:lineRule="auto"/>
      </w:pPr>
      <w:r>
        <w:separator/>
      </w:r>
    </w:p>
  </w:endnote>
  <w:endnote w:type="continuationSeparator" w:id="0">
    <w:p w14:paraId="18F94A94" w14:textId="77777777" w:rsidR="00BD41ED" w:rsidRDefault="00BD41ED" w:rsidP="0084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1266915"/>
      <w:docPartObj>
        <w:docPartGallery w:val="Page Numbers (Bottom of Page)"/>
        <w:docPartUnique/>
      </w:docPartObj>
    </w:sdtPr>
    <w:sdtContent>
      <w:p w14:paraId="5C143BFF" w14:textId="531B2A5E" w:rsidR="00846951" w:rsidRDefault="00846951" w:rsidP="00284A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689476" w14:textId="77777777" w:rsidR="00846951" w:rsidRDefault="00846951" w:rsidP="008469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79008085"/>
      <w:docPartObj>
        <w:docPartGallery w:val="Page Numbers (Bottom of Page)"/>
        <w:docPartUnique/>
      </w:docPartObj>
    </w:sdtPr>
    <w:sdtContent>
      <w:p w14:paraId="3A7916D1" w14:textId="2C6C15B7" w:rsidR="00846951" w:rsidRDefault="00846951" w:rsidP="00284A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80A650" w14:textId="77777777" w:rsidR="00846951" w:rsidRDefault="00846951" w:rsidP="008469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7698" w14:textId="77777777" w:rsidR="00BD41ED" w:rsidRDefault="00BD41ED" w:rsidP="00846951">
      <w:pPr>
        <w:spacing w:after="0" w:line="240" w:lineRule="auto"/>
      </w:pPr>
      <w:r>
        <w:separator/>
      </w:r>
    </w:p>
  </w:footnote>
  <w:footnote w:type="continuationSeparator" w:id="0">
    <w:p w14:paraId="6DE6A73E" w14:textId="77777777" w:rsidR="00BD41ED" w:rsidRDefault="00BD41ED" w:rsidP="00846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1191"/>
    <w:multiLevelType w:val="hybridMultilevel"/>
    <w:tmpl w:val="591CF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721B"/>
    <w:multiLevelType w:val="hybridMultilevel"/>
    <w:tmpl w:val="B180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F7EB9"/>
    <w:multiLevelType w:val="hybridMultilevel"/>
    <w:tmpl w:val="B6CC2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5059"/>
    <w:multiLevelType w:val="hybridMultilevel"/>
    <w:tmpl w:val="44D27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55A09"/>
    <w:multiLevelType w:val="hybridMultilevel"/>
    <w:tmpl w:val="BE740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4F77"/>
    <w:multiLevelType w:val="hybridMultilevel"/>
    <w:tmpl w:val="8698D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F602C"/>
    <w:multiLevelType w:val="hybridMultilevel"/>
    <w:tmpl w:val="1D605670"/>
    <w:lvl w:ilvl="0" w:tplc="6DE8B5D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72BFA"/>
    <w:multiLevelType w:val="hybridMultilevel"/>
    <w:tmpl w:val="C5E8E70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53480"/>
    <w:multiLevelType w:val="multilevel"/>
    <w:tmpl w:val="0409001D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08C23A8"/>
    <w:multiLevelType w:val="hybridMultilevel"/>
    <w:tmpl w:val="60287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61465"/>
    <w:multiLevelType w:val="hybridMultilevel"/>
    <w:tmpl w:val="1590BC36"/>
    <w:lvl w:ilvl="0" w:tplc="1294F968">
      <w:start w:val="1"/>
      <w:numFmt w:val="decimal"/>
      <w:lvlText w:val="%1.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3242093">
    <w:abstractNumId w:val="1"/>
  </w:num>
  <w:num w:numId="2" w16cid:durableId="1767537605">
    <w:abstractNumId w:val="0"/>
  </w:num>
  <w:num w:numId="3" w16cid:durableId="485442948">
    <w:abstractNumId w:val="6"/>
  </w:num>
  <w:num w:numId="4" w16cid:durableId="591477831">
    <w:abstractNumId w:val="10"/>
  </w:num>
  <w:num w:numId="5" w16cid:durableId="171729192">
    <w:abstractNumId w:val="7"/>
  </w:num>
  <w:num w:numId="6" w16cid:durableId="1997218337">
    <w:abstractNumId w:val="8"/>
  </w:num>
  <w:num w:numId="7" w16cid:durableId="621377295">
    <w:abstractNumId w:val="3"/>
  </w:num>
  <w:num w:numId="8" w16cid:durableId="17968988">
    <w:abstractNumId w:val="2"/>
  </w:num>
  <w:num w:numId="9" w16cid:durableId="1775591651">
    <w:abstractNumId w:val="9"/>
  </w:num>
  <w:num w:numId="10" w16cid:durableId="1788427713">
    <w:abstractNumId w:val="5"/>
  </w:num>
  <w:num w:numId="11" w16cid:durableId="1811440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90"/>
    <w:rsid w:val="00003A19"/>
    <w:rsid w:val="00037EBB"/>
    <w:rsid w:val="00043852"/>
    <w:rsid w:val="00083399"/>
    <w:rsid w:val="000B6BF5"/>
    <w:rsid w:val="000D6A2E"/>
    <w:rsid w:val="000E7C97"/>
    <w:rsid w:val="000F2A28"/>
    <w:rsid w:val="00135A72"/>
    <w:rsid w:val="00146FAC"/>
    <w:rsid w:val="0015771D"/>
    <w:rsid w:val="001767A7"/>
    <w:rsid w:val="001900B7"/>
    <w:rsid w:val="001C44AB"/>
    <w:rsid w:val="001C6C14"/>
    <w:rsid w:val="001D3F44"/>
    <w:rsid w:val="002A484E"/>
    <w:rsid w:val="002B1E00"/>
    <w:rsid w:val="002C7EAC"/>
    <w:rsid w:val="003013B7"/>
    <w:rsid w:val="00326530"/>
    <w:rsid w:val="003370D5"/>
    <w:rsid w:val="00344169"/>
    <w:rsid w:val="003C779C"/>
    <w:rsid w:val="003D4450"/>
    <w:rsid w:val="003E6907"/>
    <w:rsid w:val="003E72A4"/>
    <w:rsid w:val="004049BD"/>
    <w:rsid w:val="004139F2"/>
    <w:rsid w:val="0041573C"/>
    <w:rsid w:val="004208F5"/>
    <w:rsid w:val="00422CBA"/>
    <w:rsid w:val="004313DF"/>
    <w:rsid w:val="00433B29"/>
    <w:rsid w:val="00487197"/>
    <w:rsid w:val="00496278"/>
    <w:rsid w:val="004A179A"/>
    <w:rsid w:val="004A4E4C"/>
    <w:rsid w:val="004D3038"/>
    <w:rsid w:val="004E2477"/>
    <w:rsid w:val="0050236B"/>
    <w:rsid w:val="0050351A"/>
    <w:rsid w:val="005065A9"/>
    <w:rsid w:val="0052031A"/>
    <w:rsid w:val="0053141C"/>
    <w:rsid w:val="0054235A"/>
    <w:rsid w:val="00561C9F"/>
    <w:rsid w:val="0056749B"/>
    <w:rsid w:val="00585BA3"/>
    <w:rsid w:val="00597E50"/>
    <w:rsid w:val="005A1025"/>
    <w:rsid w:val="005D688D"/>
    <w:rsid w:val="00616AD3"/>
    <w:rsid w:val="00631DFF"/>
    <w:rsid w:val="00676BDC"/>
    <w:rsid w:val="006B1C78"/>
    <w:rsid w:val="006B518D"/>
    <w:rsid w:val="006E2DD4"/>
    <w:rsid w:val="00761397"/>
    <w:rsid w:val="00767D90"/>
    <w:rsid w:val="00773037"/>
    <w:rsid w:val="007D2808"/>
    <w:rsid w:val="007D586B"/>
    <w:rsid w:val="00820786"/>
    <w:rsid w:val="00846951"/>
    <w:rsid w:val="00894B92"/>
    <w:rsid w:val="008E2F28"/>
    <w:rsid w:val="008E7736"/>
    <w:rsid w:val="00910A26"/>
    <w:rsid w:val="00922D42"/>
    <w:rsid w:val="009241F8"/>
    <w:rsid w:val="0099459E"/>
    <w:rsid w:val="00A31281"/>
    <w:rsid w:val="00A32B0F"/>
    <w:rsid w:val="00A61392"/>
    <w:rsid w:val="00A738F6"/>
    <w:rsid w:val="00AC3900"/>
    <w:rsid w:val="00B27F08"/>
    <w:rsid w:val="00B3486F"/>
    <w:rsid w:val="00B46217"/>
    <w:rsid w:val="00B6434B"/>
    <w:rsid w:val="00B657B2"/>
    <w:rsid w:val="00BD41ED"/>
    <w:rsid w:val="00BF6ED9"/>
    <w:rsid w:val="00C0277C"/>
    <w:rsid w:val="00CB09BA"/>
    <w:rsid w:val="00CB36EA"/>
    <w:rsid w:val="00CC44E5"/>
    <w:rsid w:val="00CF292D"/>
    <w:rsid w:val="00CF6930"/>
    <w:rsid w:val="00D456CB"/>
    <w:rsid w:val="00E11F9C"/>
    <w:rsid w:val="00E145F9"/>
    <w:rsid w:val="00E35437"/>
    <w:rsid w:val="00E36C9D"/>
    <w:rsid w:val="00E36DD6"/>
    <w:rsid w:val="00E433D5"/>
    <w:rsid w:val="00EC56E5"/>
    <w:rsid w:val="00F11B71"/>
    <w:rsid w:val="00F16BD6"/>
    <w:rsid w:val="00F20647"/>
    <w:rsid w:val="00F42AD6"/>
    <w:rsid w:val="00FB1EB2"/>
    <w:rsid w:val="00FC067A"/>
    <w:rsid w:val="00FD7F1A"/>
    <w:rsid w:val="00FE3D6C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9D9A"/>
  <w15:chartTrackingRefBased/>
  <w15:docId w15:val="{50BA7A30-1806-432E-A3FE-13831C48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D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3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3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8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C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4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951"/>
  </w:style>
  <w:style w:type="character" w:styleId="PageNumber">
    <w:name w:val="page number"/>
    <w:basedOn w:val="DefaultParagraphFont"/>
    <w:uiPriority w:val="99"/>
    <w:semiHidden/>
    <w:unhideWhenUsed/>
    <w:rsid w:val="00846951"/>
  </w:style>
  <w:style w:type="character" w:styleId="FollowedHyperlink">
    <w:name w:val="FollowedHyperlink"/>
    <w:basedOn w:val="DefaultParagraphFont"/>
    <w:uiPriority w:val="99"/>
    <w:semiHidden/>
    <w:unhideWhenUsed/>
    <w:rsid w:val="004E24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ulmarciano@at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marciano</dc:creator>
  <cp:keywords/>
  <dc:description/>
  <cp:lastModifiedBy>Janani Srinivasan</cp:lastModifiedBy>
  <cp:revision>5</cp:revision>
  <cp:lastPrinted>2024-07-26T19:26:00Z</cp:lastPrinted>
  <dcterms:created xsi:type="dcterms:W3CDTF">2025-01-28T17:23:00Z</dcterms:created>
  <dcterms:modified xsi:type="dcterms:W3CDTF">2025-09-30T03:47:00Z</dcterms:modified>
</cp:coreProperties>
</file>